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91FF5" w14:textId="77777777" w:rsidR="00C421AF" w:rsidRDefault="00C421AF" w:rsidP="00C421AF">
      <w:pPr>
        <w:pStyle w:val="ListParagraph"/>
        <w:numPr>
          <w:ilvl w:val="0"/>
          <w:numId w:val="11"/>
        </w:numPr>
        <w:spacing w:after="0" w:line="240" w:lineRule="auto"/>
        <w:rPr>
          <w:b/>
          <w:sz w:val="28"/>
          <w:szCs w:val="28"/>
          <w:u w:val="single"/>
        </w:rPr>
      </w:pPr>
      <w:r w:rsidRPr="00C421AF">
        <w:rPr>
          <w:b/>
          <w:sz w:val="28"/>
          <w:szCs w:val="28"/>
          <w:u w:val="single"/>
        </w:rPr>
        <w:t>Thoracentesis / Chest Tube Placement</w:t>
      </w:r>
    </w:p>
    <w:p w14:paraId="24EFD989" w14:textId="45DA27F9" w:rsidR="00C421AF" w:rsidRDefault="006F19BB" w:rsidP="00C421AF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Review i</w:t>
      </w:r>
      <w:r w:rsidR="00C421AF" w:rsidRPr="00C421AF">
        <w:rPr>
          <w:sz w:val="24"/>
          <w:szCs w:val="24"/>
        </w:rPr>
        <w:t xml:space="preserve">ndications, </w:t>
      </w:r>
      <w:r>
        <w:rPr>
          <w:sz w:val="24"/>
          <w:szCs w:val="24"/>
        </w:rPr>
        <w:t>c</w:t>
      </w:r>
      <w:r w:rsidR="00C421AF" w:rsidRPr="00C421AF">
        <w:rPr>
          <w:sz w:val="24"/>
          <w:szCs w:val="24"/>
        </w:rPr>
        <w:t xml:space="preserve">ontraindications, &amp; </w:t>
      </w:r>
      <w:r>
        <w:rPr>
          <w:sz w:val="24"/>
          <w:szCs w:val="24"/>
        </w:rPr>
        <w:t>c</w:t>
      </w:r>
      <w:r w:rsidR="00C421AF" w:rsidRPr="00C421AF">
        <w:rPr>
          <w:sz w:val="24"/>
          <w:szCs w:val="24"/>
        </w:rPr>
        <w:t>omplications</w:t>
      </w:r>
    </w:p>
    <w:p w14:paraId="5D3C4F86" w14:textId="60BBE39A" w:rsidR="007F4A0E" w:rsidRDefault="007F4A0E" w:rsidP="007F4A0E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Indications</w:t>
      </w:r>
    </w:p>
    <w:p w14:paraId="231785D4" w14:textId="4C584071" w:rsidR="007F4A0E" w:rsidRDefault="007F4A0E" w:rsidP="007F4A0E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Diagnostic for pleural effusion</w:t>
      </w:r>
    </w:p>
    <w:p w14:paraId="72F0266B" w14:textId="63E46ADE" w:rsidR="007F4A0E" w:rsidRDefault="009A1DB2" w:rsidP="007F4A0E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F672CF">
        <w:rPr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1DF4AC1" wp14:editId="570B1B8D">
            <wp:simplePos x="0" y="0"/>
            <wp:positionH relativeFrom="column">
              <wp:posOffset>768485</wp:posOffset>
            </wp:positionH>
            <wp:positionV relativeFrom="paragraph">
              <wp:posOffset>117326</wp:posOffset>
            </wp:positionV>
            <wp:extent cx="776872" cy="350196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72" cy="35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A0E">
        <w:rPr>
          <w:sz w:val="24"/>
          <w:szCs w:val="24"/>
        </w:rPr>
        <w:t>Therapeutic for pneumothorax, hemothorax, pleural effusion</w:t>
      </w:r>
    </w:p>
    <w:p w14:paraId="2D7AADDA" w14:textId="687B792C" w:rsidR="007F4A0E" w:rsidRPr="007F4A0E" w:rsidRDefault="007F4A0E" w:rsidP="007F4A0E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7F4A0E">
        <w:rPr>
          <w:sz w:val="24"/>
          <w:szCs w:val="24"/>
        </w:rPr>
        <w:t>Ultrasound allows estimation of the volume, depth and nature of the pleural fluid.  Remote marking of a potential aspiration site by the radiology department is less reliable and associated with as many complications as blind intervention.</w:t>
      </w:r>
    </w:p>
    <w:p w14:paraId="77E74339" w14:textId="62D0F15B" w:rsidR="007F4A0E" w:rsidRDefault="007F4A0E" w:rsidP="007F4A0E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Contraindications</w:t>
      </w:r>
    </w:p>
    <w:p w14:paraId="04C819F0" w14:textId="50627FF9" w:rsidR="007F4A0E" w:rsidRDefault="007F4A0E" w:rsidP="007F4A0E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Infection overlying the insertion site</w:t>
      </w:r>
    </w:p>
    <w:p w14:paraId="4149DD8E" w14:textId="5D0E97B8" w:rsidR="007F4A0E" w:rsidRDefault="007F4A0E" w:rsidP="007F4A0E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Severe hemodynamic or respiratory compromise</w:t>
      </w:r>
    </w:p>
    <w:p w14:paraId="13DF64AF" w14:textId="769BB495" w:rsidR="007F4A0E" w:rsidRDefault="007F4A0E" w:rsidP="007F4A0E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Mechanical ventilation</w:t>
      </w:r>
    </w:p>
    <w:p w14:paraId="4E6BA9D5" w14:textId="00C6B478" w:rsidR="007F4A0E" w:rsidRDefault="007F4A0E" w:rsidP="007F4A0E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Small/loculated effusion</w:t>
      </w:r>
    </w:p>
    <w:p w14:paraId="6206014F" w14:textId="7F82044C" w:rsidR="006C4491" w:rsidRDefault="006C4491" w:rsidP="007F4A0E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Blood thinners/bleeding disorder (relative)</w:t>
      </w:r>
    </w:p>
    <w:p w14:paraId="628D926B" w14:textId="33D161D1" w:rsidR="007F4A0E" w:rsidRDefault="007F4A0E" w:rsidP="007F4A0E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Complications</w:t>
      </w:r>
    </w:p>
    <w:p w14:paraId="49A79B86" w14:textId="77777777" w:rsidR="006C4491" w:rsidRDefault="006C4491" w:rsidP="007F4A0E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  <w:sectPr w:rsidR="006C4491" w:rsidSect="006C4491">
          <w:head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2A25D4E" w14:textId="646D2169" w:rsidR="007F4A0E" w:rsidRDefault="007F4A0E" w:rsidP="007F4A0E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Pain</w:t>
      </w:r>
    </w:p>
    <w:p w14:paraId="65BFDA00" w14:textId="6051977D" w:rsidR="007F4A0E" w:rsidRDefault="007F4A0E" w:rsidP="007F4A0E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Cough</w:t>
      </w:r>
    </w:p>
    <w:p w14:paraId="586F6F17" w14:textId="63BF1815" w:rsidR="007F4A0E" w:rsidRDefault="007F4A0E" w:rsidP="007F4A0E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Infection</w:t>
      </w:r>
    </w:p>
    <w:p w14:paraId="45AD5DC7" w14:textId="3ACF57C5" w:rsidR="007F4A0E" w:rsidRDefault="007F4A0E" w:rsidP="007F4A0E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Air embolism</w:t>
      </w:r>
    </w:p>
    <w:p w14:paraId="3F66FE9A" w14:textId="4507F6FB" w:rsidR="007F4A0E" w:rsidRDefault="007F4A0E" w:rsidP="006C4491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Pneumothorax</w:t>
      </w:r>
    </w:p>
    <w:p w14:paraId="5D9ADF5C" w14:textId="68F70500" w:rsidR="007F4A0E" w:rsidRDefault="007F4A0E" w:rsidP="006C4491">
      <w:pPr>
        <w:pStyle w:val="ListParagraph"/>
        <w:numPr>
          <w:ilvl w:val="3"/>
          <w:numId w:val="11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Hemothorax</w:t>
      </w:r>
    </w:p>
    <w:p w14:paraId="6787B3AE" w14:textId="50123CD8" w:rsidR="007F4A0E" w:rsidRDefault="007F4A0E" w:rsidP="006C4491">
      <w:pPr>
        <w:pStyle w:val="ListParagraph"/>
        <w:numPr>
          <w:ilvl w:val="3"/>
          <w:numId w:val="11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Intra-abdominal organ injury</w:t>
      </w:r>
    </w:p>
    <w:p w14:paraId="66B5020F" w14:textId="39BA37E4" w:rsidR="006C4491" w:rsidRDefault="006C4491" w:rsidP="006C4491">
      <w:pPr>
        <w:pStyle w:val="ListParagraph"/>
        <w:numPr>
          <w:ilvl w:val="3"/>
          <w:numId w:val="11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Nerve damage</w:t>
      </w:r>
    </w:p>
    <w:p w14:paraId="37FF006B" w14:textId="043DDA55" w:rsidR="006C4491" w:rsidRDefault="006C4491" w:rsidP="006C4491">
      <w:pPr>
        <w:pStyle w:val="ListParagraph"/>
        <w:numPr>
          <w:ilvl w:val="3"/>
          <w:numId w:val="11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Surgical emphysema</w:t>
      </w:r>
    </w:p>
    <w:p w14:paraId="172E0AB6" w14:textId="0DDFBA98" w:rsidR="007F4A0E" w:rsidRPr="00C421AF" w:rsidRDefault="007F4A0E" w:rsidP="006C4491">
      <w:pPr>
        <w:pStyle w:val="ListParagraph"/>
        <w:numPr>
          <w:ilvl w:val="3"/>
          <w:numId w:val="11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Post-expansion pulmonary edema</w:t>
      </w:r>
    </w:p>
    <w:p w14:paraId="134A2846" w14:textId="352CDEF4" w:rsidR="006C4491" w:rsidRPr="006C4491" w:rsidRDefault="006C4491" w:rsidP="006C4491">
      <w:pPr>
        <w:spacing w:after="0" w:line="240" w:lineRule="auto"/>
        <w:rPr>
          <w:sz w:val="24"/>
          <w:szCs w:val="24"/>
        </w:rPr>
        <w:sectPr w:rsidR="006C4491" w:rsidRPr="006C4491" w:rsidSect="006C449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9C50ABC" w14:textId="53EDA188" w:rsidR="00C421AF" w:rsidRPr="006C4491" w:rsidRDefault="006F19BB" w:rsidP="00C421AF">
      <w:pPr>
        <w:pStyle w:val="ListParagraph"/>
        <w:numPr>
          <w:ilvl w:val="1"/>
          <w:numId w:val="11"/>
        </w:numPr>
        <w:spacing w:after="0" w:line="240" w:lineRule="auto"/>
        <w:rPr>
          <w:b/>
          <w:sz w:val="28"/>
          <w:szCs w:val="28"/>
          <w:u w:val="single"/>
        </w:rPr>
      </w:pPr>
      <w:r>
        <w:rPr>
          <w:sz w:val="24"/>
          <w:szCs w:val="24"/>
        </w:rPr>
        <w:t>Review a</w:t>
      </w:r>
      <w:r w:rsidR="00C421AF">
        <w:rPr>
          <w:sz w:val="24"/>
          <w:szCs w:val="24"/>
        </w:rPr>
        <w:t>natomy</w:t>
      </w:r>
    </w:p>
    <w:p w14:paraId="48AD670E" w14:textId="3E631737" w:rsidR="006C4491" w:rsidRPr="006C4491" w:rsidRDefault="006C4491" w:rsidP="006C4491">
      <w:pPr>
        <w:pStyle w:val="ListParagraph"/>
        <w:numPr>
          <w:ilvl w:val="2"/>
          <w:numId w:val="11"/>
        </w:numPr>
        <w:spacing w:after="0" w:line="240" w:lineRule="auto"/>
        <w:rPr>
          <w:b/>
          <w:sz w:val="28"/>
          <w:szCs w:val="28"/>
          <w:u w:val="single"/>
        </w:rPr>
      </w:pPr>
      <w:r>
        <w:rPr>
          <w:sz w:val="24"/>
          <w:szCs w:val="24"/>
        </w:rPr>
        <w:t>Safe Triangle</w:t>
      </w:r>
    </w:p>
    <w:p w14:paraId="5B8F2DCA" w14:textId="055E0EBF" w:rsidR="006C4491" w:rsidRDefault="009C582D" w:rsidP="006C4491">
      <w:pPr>
        <w:pStyle w:val="ListParagraph"/>
        <w:spacing w:after="0" w:line="240" w:lineRule="auto"/>
        <w:ind w:left="216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84C0D6" wp14:editId="27647DDF">
                <wp:simplePos x="0" y="0"/>
                <wp:positionH relativeFrom="column">
                  <wp:posOffset>3903399</wp:posOffset>
                </wp:positionH>
                <wp:positionV relativeFrom="paragraph">
                  <wp:posOffset>982372</wp:posOffset>
                </wp:positionV>
                <wp:extent cx="347224" cy="349682"/>
                <wp:effectExtent l="12700" t="12700" r="889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224" cy="34968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5535A" w14:textId="1091121C" w:rsidR="00FC48F2" w:rsidRPr="009C582D" w:rsidRDefault="00FC48F2" w:rsidP="009C582D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9C582D">
                              <w:rPr>
                                <w:sz w:val="21"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84C0D6" id="Oval 4" o:spid="_x0000_s1026" style="position:absolute;left:0;text-align:left;margin-left:307.35pt;margin-top:77.35pt;width:27.35pt;height: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" fillcolor="white [3201]" strokecolor="#c0504d [3205]" strokeweight="2pt">
                <v:textbox>
                  <w:txbxContent>
                    <w:p w14:paraId="0715535A" w14:textId="1091121C" w:rsidR="00FC48F2" w:rsidRPr="009C582D" w:rsidRDefault="00FC48F2" w:rsidP="009C582D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9C582D">
                        <w:rPr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690D9E" wp14:editId="049F1273">
                <wp:simplePos x="0" y="0"/>
                <wp:positionH relativeFrom="column">
                  <wp:posOffset>3803515</wp:posOffset>
                </wp:positionH>
                <wp:positionV relativeFrom="paragraph">
                  <wp:posOffset>1653702</wp:posOffset>
                </wp:positionV>
                <wp:extent cx="347224" cy="349682"/>
                <wp:effectExtent l="12700" t="12700" r="889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224" cy="34968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9F440" w14:textId="62C28543" w:rsidR="00FC48F2" w:rsidRPr="009C582D" w:rsidRDefault="00FC48F2" w:rsidP="009C582D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690D9E" id="Oval 6" o:spid="_x0000_s1027" style="position:absolute;left:0;text-align:left;margin-left:299.5pt;margin-top:130.2pt;width:27.35pt;height: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" fillcolor="white [3201]" strokecolor="#c0504d [3205]" strokeweight="2pt">
                <v:textbox>
                  <w:txbxContent>
                    <w:p w14:paraId="6179F440" w14:textId="62C28543" w:rsidR="00FC48F2" w:rsidRPr="009C582D" w:rsidRDefault="00FC48F2" w:rsidP="009C582D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15CB52" wp14:editId="31F6C350">
                <wp:simplePos x="0" y="0"/>
                <wp:positionH relativeFrom="column">
                  <wp:posOffset>4484451</wp:posOffset>
                </wp:positionH>
                <wp:positionV relativeFrom="paragraph">
                  <wp:posOffset>1322961</wp:posOffset>
                </wp:positionV>
                <wp:extent cx="347224" cy="349682"/>
                <wp:effectExtent l="12700" t="12700" r="889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224" cy="34968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172E2" w14:textId="40E724E2" w:rsidR="00FC48F2" w:rsidRPr="009C582D" w:rsidRDefault="00FC48F2" w:rsidP="009C582D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15CB52" id="Oval 5" o:spid="_x0000_s1028" style="position:absolute;left:0;text-align:left;margin-left:353.1pt;margin-top:104.15pt;width:27.35pt;height:2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" fillcolor="white [3201]" strokecolor="#c0504d [3205]" strokeweight="2pt">
                <v:textbox>
                  <w:txbxContent>
                    <w:p w14:paraId="7E5172E2" w14:textId="40E724E2" w:rsidR="00FC48F2" w:rsidRPr="009C582D" w:rsidRDefault="00FC48F2" w:rsidP="009C582D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C4491" w:rsidRPr="006C4491">
        <w:rPr>
          <w:b/>
          <w:sz w:val="28"/>
          <w:szCs w:val="28"/>
        </w:rPr>
        <w:drawing>
          <wp:inline distT="0" distB="0" distL="0" distR="0" wp14:anchorId="5E62D6E3" wp14:editId="75F1AF3E">
            <wp:extent cx="4737100" cy="275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1E33" w14:textId="7106C049" w:rsidR="006C4491" w:rsidRPr="00C27019" w:rsidRDefault="006C4491" w:rsidP="006C4491">
      <w:pPr>
        <w:pStyle w:val="ListParagraph"/>
        <w:numPr>
          <w:ilvl w:val="0"/>
          <w:numId w:val="15"/>
        </w:numPr>
        <w:spacing w:after="0" w:line="240" w:lineRule="auto"/>
        <w:rPr>
          <w:b/>
          <w:sz w:val="24"/>
          <w:szCs w:val="24"/>
          <w:u w:val="single"/>
        </w:rPr>
      </w:pPr>
      <w:r w:rsidRPr="00C27019">
        <w:rPr>
          <w:bCs/>
          <w:sz w:val="24"/>
          <w:szCs w:val="24"/>
        </w:rPr>
        <w:t>Lateral border of pectoralis major</w:t>
      </w:r>
    </w:p>
    <w:p w14:paraId="2B0BA88E" w14:textId="2A97C8E6" w:rsidR="009C582D" w:rsidRPr="00C27019" w:rsidRDefault="009C582D" w:rsidP="006C4491">
      <w:pPr>
        <w:pStyle w:val="ListParagraph"/>
        <w:numPr>
          <w:ilvl w:val="0"/>
          <w:numId w:val="15"/>
        </w:numPr>
        <w:spacing w:after="0" w:line="240" w:lineRule="auto"/>
        <w:rPr>
          <w:b/>
          <w:sz w:val="24"/>
          <w:szCs w:val="24"/>
          <w:u w:val="single"/>
        </w:rPr>
      </w:pPr>
      <w:r w:rsidRPr="00C27019">
        <w:rPr>
          <w:bCs/>
          <w:sz w:val="24"/>
          <w:szCs w:val="24"/>
        </w:rPr>
        <w:t xml:space="preserve">Anterior border of latissimus </w:t>
      </w:r>
      <w:proofErr w:type="spellStart"/>
      <w:r w:rsidRPr="00C27019">
        <w:rPr>
          <w:bCs/>
          <w:sz w:val="24"/>
          <w:szCs w:val="24"/>
        </w:rPr>
        <w:t>dorsi</w:t>
      </w:r>
      <w:proofErr w:type="spellEnd"/>
    </w:p>
    <w:p w14:paraId="2A00FB43" w14:textId="0138FE6F" w:rsidR="00C27019" w:rsidRPr="00C27019" w:rsidRDefault="009A1DB2" w:rsidP="00C27019">
      <w:pPr>
        <w:pStyle w:val="ListParagraph"/>
        <w:numPr>
          <w:ilvl w:val="0"/>
          <w:numId w:val="15"/>
        </w:numPr>
        <w:spacing w:after="0" w:line="240" w:lineRule="auto"/>
        <w:rPr>
          <w:b/>
          <w:sz w:val="24"/>
          <w:szCs w:val="24"/>
          <w:u w:val="single"/>
        </w:rPr>
      </w:pPr>
      <w:r w:rsidRPr="00F672CF">
        <w:rPr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338DEF9" wp14:editId="00A54181">
            <wp:simplePos x="0" y="0"/>
            <wp:positionH relativeFrom="column">
              <wp:posOffset>797669</wp:posOffset>
            </wp:positionH>
            <wp:positionV relativeFrom="paragraph">
              <wp:posOffset>139241</wp:posOffset>
            </wp:positionV>
            <wp:extent cx="776872" cy="350196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72" cy="35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82D" w:rsidRPr="00C27019">
        <w:rPr>
          <w:bCs/>
          <w:sz w:val="24"/>
          <w:szCs w:val="24"/>
        </w:rPr>
        <w:t>5</w:t>
      </w:r>
      <w:r w:rsidR="009C582D" w:rsidRPr="00C27019">
        <w:rPr>
          <w:bCs/>
          <w:sz w:val="24"/>
          <w:szCs w:val="24"/>
          <w:vertAlign w:val="superscript"/>
        </w:rPr>
        <w:t>th</w:t>
      </w:r>
      <w:r w:rsidR="009C582D" w:rsidRPr="00C27019">
        <w:rPr>
          <w:bCs/>
          <w:sz w:val="24"/>
          <w:szCs w:val="24"/>
        </w:rPr>
        <w:t xml:space="preserve"> intercostal space</w:t>
      </w:r>
    </w:p>
    <w:p w14:paraId="73B1C74D" w14:textId="1273D82D" w:rsidR="00C27019" w:rsidRPr="00C27019" w:rsidRDefault="00C27019" w:rsidP="00C27019">
      <w:pPr>
        <w:pStyle w:val="ListParagraph"/>
        <w:numPr>
          <w:ilvl w:val="0"/>
          <w:numId w:val="15"/>
        </w:numPr>
        <w:spacing w:after="0" w:line="240" w:lineRule="auto"/>
        <w:rPr>
          <w:bCs/>
          <w:sz w:val="24"/>
          <w:szCs w:val="24"/>
        </w:rPr>
      </w:pPr>
      <w:r w:rsidRPr="00C27019">
        <w:rPr>
          <w:bCs/>
          <w:sz w:val="24"/>
          <w:szCs w:val="24"/>
        </w:rPr>
        <w:t xml:space="preserve">Inserting a drain in the safe triangle </w:t>
      </w:r>
      <w:r w:rsidRPr="00C27019">
        <w:rPr>
          <w:b/>
          <w:sz w:val="24"/>
          <w:szCs w:val="24"/>
        </w:rPr>
        <w:t>minimizes the risk of disturbing underlying structures</w:t>
      </w:r>
      <w:r w:rsidRPr="00C27019">
        <w:rPr>
          <w:bCs/>
          <w:sz w:val="24"/>
          <w:szCs w:val="24"/>
        </w:rPr>
        <w:t xml:space="preserve"> such as </w:t>
      </w:r>
      <w:r w:rsidRPr="00C27019">
        <w:rPr>
          <w:b/>
          <w:sz w:val="24"/>
          <w:szCs w:val="24"/>
        </w:rPr>
        <w:t>the internal mammary artery</w:t>
      </w:r>
      <w:r w:rsidRPr="00C27019">
        <w:rPr>
          <w:bCs/>
          <w:sz w:val="24"/>
          <w:szCs w:val="24"/>
        </w:rPr>
        <w:t xml:space="preserve"> and avoids damage to </w:t>
      </w:r>
      <w:r w:rsidRPr="00C27019">
        <w:rPr>
          <w:b/>
          <w:sz w:val="24"/>
          <w:szCs w:val="24"/>
        </w:rPr>
        <w:t>muscle or breast tissue</w:t>
      </w:r>
      <w:r w:rsidRPr="00C27019">
        <w:rPr>
          <w:bCs/>
          <w:sz w:val="24"/>
          <w:szCs w:val="24"/>
        </w:rPr>
        <w:t xml:space="preserve"> resulting in scarring. A </w:t>
      </w:r>
      <w:r w:rsidRPr="00C27019">
        <w:rPr>
          <w:b/>
          <w:sz w:val="24"/>
          <w:szCs w:val="24"/>
        </w:rPr>
        <w:t>more posterior position</w:t>
      </w:r>
      <w:r w:rsidRPr="00C27019">
        <w:rPr>
          <w:bCs/>
          <w:sz w:val="24"/>
          <w:szCs w:val="24"/>
        </w:rPr>
        <w:t xml:space="preserve"> may be chosen if deemed a more suitable site through bedside ultrasound scanning by a competent practitioner.</w:t>
      </w:r>
    </w:p>
    <w:p w14:paraId="2D578C0E" w14:textId="7B2C0ADF" w:rsidR="009C582D" w:rsidRPr="009C582D" w:rsidRDefault="009E303D" w:rsidP="009C582D">
      <w:pPr>
        <w:spacing w:after="0" w:line="240" w:lineRule="auto"/>
        <w:rPr>
          <w:b/>
          <w:sz w:val="28"/>
          <w:szCs w:val="28"/>
          <w:u w:val="single"/>
        </w:rPr>
      </w:pPr>
      <w:r w:rsidRPr="009E303D">
        <w:rPr>
          <w:b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5E591142" wp14:editId="70071218">
            <wp:simplePos x="0" y="0"/>
            <wp:positionH relativeFrom="column">
              <wp:posOffset>4094899</wp:posOffset>
            </wp:positionH>
            <wp:positionV relativeFrom="paragraph">
              <wp:posOffset>205740</wp:posOffset>
            </wp:positionV>
            <wp:extent cx="2607013" cy="249654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013" cy="2496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677C8" w14:textId="33E1DEC5" w:rsidR="006C4491" w:rsidRPr="00C27019" w:rsidRDefault="006C4491" w:rsidP="006C4491">
      <w:pPr>
        <w:pStyle w:val="ListParagraph"/>
        <w:numPr>
          <w:ilvl w:val="2"/>
          <w:numId w:val="11"/>
        </w:numPr>
        <w:spacing w:after="0" w:line="240" w:lineRule="auto"/>
        <w:rPr>
          <w:bCs/>
          <w:sz w:val="24"/>
          <w:szCs w:val="24"/>
        </w:rPr>
      </w:pPr>
      <w:r w:rsidRPr="00C27019">
        <w:rPr>
          <w:bCs/>
          <w:sz w:val="24"/>
          <w:szCs w:val="24"/>
        </w:rPr>
        <w:t>Intercostal Spaces</w:t>
      </w:r>
    </w:p>
    <w:p w14:paraId="5E362E24" w14:textId="0BBE1E98" w:rsidR="006C4491" w:rsidRPr="006C4491" w:rsidRDefault="006C4491" w:rsidP="006C4491">
      <w:pPr>
        <w:pStyle w:val="ListParagraph"/>
        <w:spacing w:after="0" w:line="240" w:lineRule="auto"/>
        <w:ind w:left="2160"/>
        <w:rPr>
          <w:b/>
          <w:sz w:val="28"/>
          <w:szCs w:val="28"/>
        </w:rPr>
      </w:pPr>
      <w:r w:rsidRPr="006C4491">
        <w:rPr>
          <w:b/>
          <w:sz w:val="28"/>
          <w:szCs w:val="28"/>
        </w:rPr>
        <w:drawing>
          <wp:inline distT="0" distB="0" distL="0" distR="0" wp14:anchorId="4C99D322" wp14:editId="7F660A58">
            <wp:extent cx="2489200" cy="2298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37CE8" w14:textId="123E1CDC" w:rsidR="00C421AF" w:rsidRDefault="006F19BB" w:rsidP="00C421AF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Review e</w:t>
      </w:r>
      <w:r w:rsidR="00C421AF">
        <w:rPr>
          <w:sz w:val="24"/>
          <w:szCs w:val="24"/>
        </w:rPr>
        <w:t xml:space="preserve">quipment &amp; </w:t>
      </w:r>
      <w:r>
        <w:rPr>
          <w:sz w:val="24"/>
          <w:szCs w:val="24"/>
        </w:rPr>
        <w:t>t</w:t>
      </w:r>
      <w:r w:rsidR="00C421AF">
        <w:rPr>
          <w:sz w:val="24"/>
          <w:szCs w:val="24"/>
        </w:rPr>
        <w:t>ransducer choice</w:t>
      </w:r>
    </w:p>
    <w:p w14:paraId="73E5E4BB" w14:textId="788942C2" w:rsidR="009C3788" w:rsidRDefault="009C3788" w:rsidP="009C3788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Transducer</w:t>
      </w:r>
    </w:p>
    <w:p w14:paraId="44D305B6" w14:textId="07EE0D57" w:rsidR="009C3788" w:rsidRDefault="009C3788" w:rsidP="009C378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Linear, Curvilinear, or Phased to diagnose</w:t>
      </w:r>
    </w:p>
    <w:p w14:paraId="5282848B" w14:textId="4761C331" w:rsidR="009C3788" w:rsidRDefault="009C3788" w:rsidP="009C378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Linear to perform procedure (MSK, Soft Tissue, or Lung application)</w:t>
      </w:r>
    </w:p>
    <w:p w14:paraId="0C8A1216" w14:textId="6466764C" w:rsidR="009C3788" w:rsidRDefault="009C3788" w:rsidP="009C3788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Equipment</w:t>
      </w:r>
    </w:p>
    <w:p w14:paraId="49D540E0" w14:textId="6B4B8C62" w:rsidR="009C3788" w:rsidRDefault="009C3788" w:rsidP="009C378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Sterile transducer cover</w:t>
      </w:r>
    </w:p>
    <w:p w14:paraId="3DCB50FD" w14:textId="50AB7FE0" w:rsidR="009C3788" w:rsidRDefault="009C3788" w:rsidP="009C378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Sterile PPE and drapes if situation </w:t>
      </w:r>
      <w:proofErr w:type="gramStart"/>
      <w:r>
        <w:rPr>
          <w:sz w:val="24"/>
          <w:szCs w:val="24"/>
        </w:rPr>
        <w:t>allows</w:t>
      </w:r>
      <w:proofErr w:type="gramEnd"/>
    </w:p>
    <w:p w14:paraId="5E559C39" w14:textId="30766109" w:rsidR="009C3788" w:rsidRDefault="009C3788" w:rsidP="009C378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Antiseptic solution</w:t>
      </w:r>
    </w:p>
    <w:p w14:paraId="48755309" w14:textId="1825C796" w:rsidR="009C3788" w:rsidRDefault="009C3788" w:rsidP="009C378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Lidocaine in </w:t>
      </w:r>
      <w:r w:rsidR="004C415D">
        <w:rPr>
          <w:sz w:val="24"/>
          <w:szCs w:val="24"/>
        </w:rPr>
        <w:t>5 or 10mL syringe with 25G needle</w:t>
      </w:r>
      <w:r w:rsidR="00523154">
        <w:rPr>
          <w:sz w:val="24"/>
          <w:szCs w:val="24"/>
        </w:rPr>
        <w:t xml:space="preserve"> </w:t>
      </w:r>
      <w:r w:rsidR="004C415D">
        <w:rPr>
          <w:sz w:val="24"/>
          <w:szCs w:val="24"/>
        </w:rPr>
        <w:t>(long enough to reach pleura)</w:t>
      </w:r>
      <w:r w:rsidR="00523154">
        <w:rPr>
          <w:sz w:val="24"/>
          <w:szCs w:val="24"/>
        </w:rPr>
        <w:t xml:space="preserve"> or introducer needle (if using </w:t>
      </w:r>
      <w:proofErr w:type="spellStart"/>
      <w:r w:rsidR="00523154">
        <w:rPr>
          <w:sz w:val="24"/>
          <w:szCs w:val="24"/>
        </w:rPr>
        <w:t>Seldinger</w:t>
      </w:r>
      <w:proofErr w:type="spellEnd"/>
      <w:r w:rsidR="00523154">
        <w:rPr>
          <w:sz w:val="24"/>
          <w:szCs w:val="24"/>
        </w:rPr>
        <w:t>).</w:t>
      </w:r>
    </w:p>
    <w:p w14:paraId="1CC9C3BB" w14:textId="3E168A05" w:rsidR="004C415D" w:rsidRDefault="004C415D" w:rsidP="009C378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Seldinger</w:t>
      </w:r>
      <w:proofErr w:type="spellEnd"/>
      <w:r>
        <w:rPr>
          <w:sz w:val="24"/>
          <w:szCs w:val="24"/>
        </w:rPr>
        <w:t xml:space="preserve"> chest drain kit or equivalent chest tube kit</w:t>
      </w:r>
    </w:p>
    <w:p w14:paraId="01B9B690" w14:textId="067AB1D3" w:rsidR="004C415D" w:rsidRDefault="004C415D" w:rsidP="009C378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Pigtail catheter or chest tube with trocar</w:t>
      </w:r>
    </w:p>
    <w:p w14:paraId="2C04ABF1" w14:textId="526B0469" w:rsidR="004C415D" w:rsidRDefault="004C415D" w:rsidP="009C378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Drain tubing and </w:t>
      </w:r>
      <w:proofErr w:type="spellStart"/>
      <w:r>
        <w:rPr>
          <w:sz w:val="24"/>
          <w:szCs w:val="24"/>
        </w:rPr>
        <w:t>pleurovac</w:t>
      </w:r>
      <w:proofErr w:type="spellEnd"/>
    </w:p>
    <w:p w14:paraId="6E94FFA4" w14:textId="0179EB09" w:rsidR="004C415D" w:rsidRDefault="004C415D" w:rsidP="009C378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Suture (e.g. 1-0 Silk)</w:t>
      </w:r>
    </w:p>
    <w:p w14:paraId="3D3A7B55" w14:textId="211EE477" w:rsidR="004C415D" w:rsidRDefault="004C415D" w:rsidP="009C378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Sterile gauze and adhesive dressing or tape</w:t>
      </w:r>
    </w:p>
    <w:p w14:paraId="46E87D90" w14:textId="15D76A41" w:rsidR="00C421AF" w:rsidRDefault="00C421AF" w:rsidP="00C421AF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Demonstrate procedure &amp; </w:t>
      </w:r>
      <w:r w:rsidR="006F19BB">
        <w:rPr>
          <w:sz w:val="24"/>
          <w:szCs w:val="24"/>
        </w:rPr>
        <w:t>reiterate k</w:t>
      </w:r>
      <w:r>
        <w:rPr>
          <w:sz w:val="24"/>
          <w:szCs w:val="24"/>
        </w:rPr>
        <w:t xml:space="preserve">ey </w:t>
      </w:r>
      <w:r w:rsidR="006F19BB">
        <w:rPr>
          <w:sz w:val="24"/>
          <w:szCs w:val="24"/>
        </w:rPr>
        <w:t>p</w:t>
      </w:r>
      <w:r>
        <w:rPr>
          <w:sz w:val="24"/>
          <w:szCs w:val="24"/>
        </w:rPr>
        <w:t>oints</w:t>
      </w:r>
    </w:p>
    <w:p w14:paraId="5890516E" w14:textId="77777777" w:rsidR="00F4337A" w:rsidRDefault="00F4337A" w:rsidP="00F4337A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Patient position</w:t>
      </w:r>
    </w:p>
    <w:p w14:paraId="55AA6BD5" w14:textId="7F9A39B1" w:rsidR="00F4337A" w:rsidRDefault="00F4337A" w:rsidP="00F4337A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Supine/reclining with </w:t>
      </w:r>
      <w:r w:rsidRPr="00F4337A">
        <w:rPr>
          <w:sz w:val="24"/>
          <w:szCs w:val="24"/>
        </w:rPr>
        <w:t>arm raised and placed behind patient’s head</w:t>
      </w:r>
    </w:p>
    <w:p w14:paraId="5AA4464B" w14:textId="42AC32A4" w:rsidR="00F4337A" w:rsidRDefault="00F4337A" w:rsidP="00F4337A">
      <w:pPr>
        <w:pStyle w:val="ListParagraph"/>
        <w:spacing w:after="0" w:line="240" w:lineRule="auto"/>
        <w:ind w:left="2880"/>
        <w:rPr>
          <w:sz w:val="24"/>
          <w:szCs w:val="24"/>
        </w:rPr>
      </w:pPr>
      <w:r w:rsidRPr="00F4337A">
        <w:rPr>
          <w:sz w:val="24"/>
          <w:szCs w:val="24"/>
        </w:rPr>
        <w:drawing>
          <wp:inline distT="0" distB="0" distL="0" distR="0" wp14:anchorId="607F7E2D" wp14:editId="1618653C">
            <wp:extent cx="4279900" cy="2413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F9A30" w14:textId="3932B020" w:rsidR="00F4337A" w:rsidRPr="00F4337A" w:rsidRDefault="00F4337A" w:rsidP="00F4337A">
      <w:pPr>
        <w:pStyle w:val="ListParagraph"/>
        <w:spacing w:after="0" w:line="240" w:lineRule="auto"/>
        <w:ind w:left="2880"/>
        <w:rPr>
          <w:sz w:val="24"/>
          <w:szCs w:val="24"/>
        </w:rPr>
      </w:pPr>
      <w:r>
        <w:rPr>
          <w:sz w:val="24"/>
          <w:szCs w:val="24"/>
        </w:rPr>
        <w:lastRenderedPageBreak/>
        <w:t>Better access to “Triangle of Safety” and in resuscitative situations.</w:t>
      </w:r>
    </w:p>
    <w:p w14:paraId="04DF0768" w14:textId="0702675F" w:rsidR="00F4337A" w:rsidRDefault="00F4337A" w:rsidP="00F4337A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Upright/Sitting</w:t>
      </w:r>
    </w:p>
    <w:p w14:paraId="02446E66" w14:textId="689B8727" w:rsidR="00F4337A" w:rsidRDefault="00F4337A" w:rsidP="00F4337A">
      <w:pPr>
        <w:pStyle w:val="ListParagraph"/>
        <w:spacing w:after="0" w:line="240" w:lineRule="auto"/>
        <w:ind w:left="2880"/>
        <w:rPr>
          <w:sz w:val="24"/>
          <w:szCs w:val="24"/>
        </w:rPr>
      </w:pPr>
      <w:r w:rsidRPr="00F4337A">
        <w:rPr>
          <w:sz w:val="24"/>
          <w:szCs w:val="24"/>
        </w:rPr>
        <w:drawing>
          <wp:inline distT="0" distB="0" distL="0" distR="0" wp14:anchorId="6F07DE13" wp14:editId="3A34D316">
            <wp:extent cx="4231532" cy="2381682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6559" cy="240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C09B" w14:textId="5F6075E9" w:rsidR="00F4337A" w:rsidRPr="00F4337A" w:rsidRDefault="00F4337A" w:rsidP="00F4337A">
      <w:pPr>
        <w:pStyle w:val="ListParagraph"/>
        <w:spacing w:after="0" w:line="240" w:lineRule="auto"/>
        <w:ind w:left="2880"/>
        <w:rPr>
          <w:sz w:val="24"/>
          <w:szCs w:val="24"/>
        </w:rPr>
      </w:pPr>
      <w:r>
        <w:rPr>
          <w:sz w:val="24"/>
          <w:szCs w:val="24"/>
        </w:rPr>
        <w:t>Better for drains being inserted for pleural fluid (gravity is your friend).</w:t>
      </w:r>
    </w:p>
    <w:p w14:paraId="759ADB1E" w14:textId="37711212" w:rsidR="00F4337A" w:rsidRDefault="006258AA" w:rsidP="00F4337A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 w:rsidRPr="00F672CF">
        <w:rPr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969C1B9" wp14:editId="3A0E49A8">
            <wp:simplePos x="0" y="0"/>
            <wp:positionH relativeFrom="column">
              <wp:posOffset>311285</wp:posOffset>
            </wp:positionH>
            <wp:positionV relativeFrom="paragraph">
              <wp:posOffset>117326</wp:posOffset>
            </wp:positionV>
            <wp:extent cx="776872" cy="350196"/>
            <wp:effectExtent l="0" t="0" r="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72" cy="35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37A">
        <w:rPr>
          <w:sz w:val="24"/>
          <w:szCs w:val="24"/>
        </w:rPr>
        <w:t>Apply antiseptic and drape patient (if situation allows).</w:t>
      </w:r>
    </w:p>
    <w:p w14:paraId="50700FEC" w14:textId="6349C4B7" w:rsidR="00F4337A" w:rsidRDefault="00AD1DC9" w:rsidP="00F4337A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 w:rsidRPr="00F672CF">
        <w:rPr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710D294" wp14:editId="6D93FE8B">
            <wp:simplePos x="0" y="0"/>
            <wp:positionH relativeFrom="column">
              <wp:posOffset>311285</wp:posOffset>
            </wp:positionH>
            <wp:positionV relativeFrom="paragraph">
              <wp:posOffset>293654</wp:posOffset>
            </wp:positionV>
            <wp:extent cx="776872" cy="350196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72" cy="35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37A">
        <w:rPr>
          <w:sz w:val="24"/>
          <w:szCs w:val="24"/>
        </w:rPr>
        <w:t xml:space="preserve">Identify anatomic landmarks with ultrasound in longitudinal axis and align end of transducer so intercostal space is midline on the screen. </w:t>
      </w:r>
    </w:p>
    <w:p w14:paraId="34615B44" w14:textId="200C81F7" w:rsidR="00523154" w:rsidRDefault="00AD1DC9" w:rsidP="00F4337A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 w:rsidRPr="00F672CF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16380B4" wp14:editId="449BF8EA">
            <wp:simplePos x="0" y="0"/>
            <wp:positionH relativeFrom="column">
              <wp:posOffset>317635</wp:posOffset>
            </wp:positionH>
            <wp:positionV relativeFrom="paragraph">
              <wp:posOffset>271388</wp:posOffset>
            </wp:positionV>
            <wp:extent cx="776872" cy="350196"/>
            <wp:effectExtent l="0" t="0" r="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72" cy="35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154">
        <w:rPr>
          <w:sz w:val="24"/>
          <w:szCs w:val="24"/>
        </w:rPr>
        <w:t>Infiltrate skin with lidocaine at superior or inferior edge of transducer (depending on side of patient and dominant hand preference).</w:t>
      </w:r>
    </w:p>
    <w:p w14:paraId="48A7C737" w14:textId="2AF0C68E" w:rsidR="00523154" w:rsidRDefault="00523154" w:rsidP="00F4337A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Advance needle IN PLANE while injecting lidocaine alternating with pulling back into the intercostal space and visualize it entering the pleura. </w:t>
      </w:r>
    </w:p>
    <w:p w14:paraId="5ACCC7A6" w14:textId="6E78F93C" w:rsidR="00523154" w:rsidRDefault="00523154" w:rsidP="00F4337A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Upon accessing pleural space, advance needle 0.5-1cm further.</w:t>
      </w:r>
    </w:p>
    <w:p w14:paraId="31FE70D4" w14:textId="2E1D8B98" w:rsidR="00523154" w:rsidRDefault="00523154" w:rsidP="00F4337A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Remove syringe and ensure fluid/air coming out of pleural space. Then quickly cover end of needle with thumb.</w:t>
      </w:r>
    </w:p>
    <w:p w14:paraId="3E811D83" w14:textId="34BC0A19" w:rsidR="00523154" w:rsidRDefault="00523154" w:rsidP="00F4337A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Insert guidewire (with or without US guidance). Ensure at least 10cm of wire remains external to needle. </w:t>
      </w:r>
    </w:p>
    <w:p w14:paraId="2CDC3993" w14:textId="4879CAEB" w:rsidR="00523154" w:rsidRDefault="00523154" w:rsidP="00F4337A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Remove introducer needle over the wire. NEVER LET GO OF THE WIRE!</w:t>
      </w:r>
    </w:p>
    <w:p w14:paraId="036A7024" w14:textId="314FBCC2" w:rsidR="00523154" w:rsidRDefault="00523154" w:rsidP="00F4337A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Use scalpel to make a small incision, cutting AWAY from the wire, in an AP direction. </w:t>
      </w:r>
    </w:p>
    <w:p w14:paraId="5B092415" w14:textId="6BC111D8" w:rsidR="00523154" w:rsidRDefault="00523154" w:rsidP="00F4337A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Advance dilator over guidewire to level of safety marker, then remove dilator. </w:t>
      </w:r>
    </w:p>
    <w:p w14:paraId="68D67B42" w14:textId="66CBC10C" w:rsidR="00523154" w:rsidRDefault="00523154" w:rsidP="00F4337A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Advance catheter/drain over guidewire, ensuring the wire protrudes from the</w:t>
      </w:r>
      <w:r w:rsidR="00F67EA5">
        <w:rPr>
          <w:sz w:val="24"/>
          <w:szCs w:val="24"/>
        </w:rPr>
        <w:t xml:space="preserve"> distal</w:t>
      </w:r>
      <w:r>
        <w:rPr>
          <w:sz w:val="24"/>
          <w:szCs w:val="24"/>
        </w:rPr>
        <w:t xml:space="preserve"> end of the drain</w:t>
      </w:r>
      <w:r w:rsidR="00F67EA5">
        <w:rPr>
          <w:sz w:val="24"/>
          <w:szCs w:val="24"/>
        </w:rPr>
        <w:t xml:space="preserve"> and advance drain over the wire into the pleural space (~10cm depending on patient).  Remove guidewire while keeping hold of the drain.  </w:t>
      </w:r>
    </w:p>
    <w:p w14:paraId="31B9C6CC" w14:textId="726E7985" w:rsidR="00F67EA5" w:rsidRDefault="00F67EA5" w:rsidP="00F4337A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Keep thumb over end of drain until connected to suction tubing. Don’t pull the drain out.</w:t>
      </w:r>
    </w:p>
    <w:p w14:paraId="1338DF53" w14:textId="3B2F79DA" w:rsidR="00F67EA5" w:rsidRDefault="00F67EA5" w:rsidP="00F4337A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Suture into place using preferred technique (I like to demonstrate “Chinese handcuff” technique) and apply gauze and adhesive dressing. </w:t>
      </w:r>
    </w:p>
    <w:p w14:paraId="1B8DB726" w14:textId="195CDD86" w:rsidR="00C421AF" w:rsidRDefault="006F19BB" w:rsidP="00C421AF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Assist l</w:t>
      </w:r>
      <w:r w:rsidR="00C421AF">
        <w:rPr>
          <w:sz w:val="24"/>
          <w:szCs w:val="24"/>
        </w:rPr>
        <w:t>earner</w:t>
      </w:r>
      <w:r>
        <w:rPr>
          <w:sz w:val="24"/>
          <w:szCs w:val="24"/>
        </w:rPr>
        <w:t xml:space="preserve">s with practice on phantom </w:t>
      </w:r>
      <w:r w:rsidR="006258AA">
        <w:rPr>
          <w:sz w:val="24"/>
          <w:szCs w:val="24"/>
        </w:rPr>
        <w:t xml:space="preserve">(try to reuse guidewires as much as possible). </w:t>
      </w:r>
    </w:p>
    <w:p w14:paraId="283C660A" w14:textId="6244C32E" w:rsidR="006F19BB" w:rsidRDefault="006F19BB" w:rsidP="006F19BB">
      <w:pPr>
        <w:pStyle w:val="ListParagraph"/>
        <w:spacing w:after="0" w:line="240" w:lineRule="auto"/>
        <w:ind w:left="1440"/>
        <w:rPr>
          <w:sz w:val="24"/>
          <w:szCs w:val="24"/>
        </w:rPr>
      </w:pPr>
    </w:p>
    <w:p w14:paraId="03009960" w14:textId="4908AD4C" w:rsidR="00D31337" w:rsidRDefault="00D31337" w:rsidP="006F19BB">
      <w:pPr>
        <w:pStyle w:val="ListParagraph"/>
        <w:spacing w:after="0" w:line="240" w:lineRule="auto"/>
        <w:ind w:left="1440"/>
        <w:rPr>
          <w:sz w:val="24"/>
          <w:szCs w:val="24"/>
        </w:rPr>
      </w:pPr>
    </w:p>
    <w:p w14:paraId="6CED2A01" w14:textId="617160B2" w:rsidR="00D31337" w:rsidRDefault="00D31337" w:rsidP="006F19BB">
      <w:pPr>
        <w:pStyle w:val="ListParagraph"/>
        <w:spacing w:after="0" w:line="240" w:lineRule="auto"/>
        <w:ind w:left="1440"/>
        <w:rPr>
          <w:sz w:val="24"/>
          <w:szCs w:val="24"/>
        </w:rPr>
      </w:pPr>
    </w:p>
    <w:p w14:paraId="55978213" w14:textId="306604F2" w:rsidR="00D31337" w:rsidRDefault="00D31337" w:rsidP="006F19BB">
      <w:pPr>
        <w:pStyle w:val="ListParagraph"/>
        <w:spacing w:after="0" w:line="240" w:lineRule="auto"/>
        <w:ind w:left="1440"/>
        <w:rPr>
          <w:sz w:val="24"/>
          <w:szCs w:val="24"/>
        </w:rPr>
      </w:pPr>
    </w:p>
    <w:p w14:paraId="54D87CEC" w14:textId="103D4EBE" w:rsidR="00D31337" w:rsidRDefault="00D31337" w:rsidP="006F19BB">
      <w:pPr>
        <w:pStyle w:val="ListParagraph"/>
        <w:spacing w:after="0" w:line="240" w:lineRule="auto"/>
        <w:ind w:left="1440"/>
        <w:rPr>
          <w:sz w:val="24"/>
          <w:szCs w:val="24"/>
        </w:rPr>
      </w:pPr>
    </w:p>
    <w:p w14:paraId="1B027CCF" w14:textId="77777777" w:rsidR="00D31337" w:rsidRPr="00C421AF" w:rsidRDefault="00D31337" w:rsidP="006F19BB">
      <w:pPr>
        <w:pStyle w:val="ListParagraph"/>
        <w:spacing w:after="0" w:line="240" w:lineRule="auto"/>
        <w:ind w:left="1440"/>
        <w:rPr>
          <w:sz w:val="24"/>
          <w:szCs w:val="24"/>
        </w:rPr>
      </w:pPr>
    </w:p>
    <w:p w14:paraId="68492568" w14:textId="44074798" w:rsidR="00015B8B" w:rsidRDefault="00C421AF" w:rsidP="006F19BB">
      <w:pPr>
        <w:pStyle w:val="ListParagraph"/>
        <w:numPr>
          <w:ilvl w:val="0"/>
          <w:numId w:val="11"/>
        </w:numPr>
        <w:spacing w:after="0" w:line="240" w:lineRule="auto"/>
        <w:rPr>
          <w:b/>
          <w:sz w:val="28"/>
          <w:szCs w:val="28"/>
          <w:u w:val="single"/>
        </w:rPr>
      </w:pPr>
      <w:r w:rsidRPr="00C421AF">
        <w:rPr>
          <w:b/>
          <w:sz w:val="28"/>
          <w:szCs w:val="28"/>
          <w:u w:val="single"/>
        </w:rPr>
        <w:lastRenderedPageBreak/>
        <w:t>Pericardiocentesis</w:t>
      </w:r>
    </w:p>
    <w:p w14:paraId="0B7FFE90" w14:textId="2E2C2418" w:rsidR="006F19BB" w:rsidRDefault="006F19BB" w:rsidP="006F19BB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Review i</w:t>
      </w:r>
      <w:r w:rsidRPr="00C421AF">
        <w:rPr>
          <w:sz w:val="24"/>
          <w:szCs w:val="24"/>
        </w:rPr>
        <w:t xml:space="preserve">ndications, </w:t>
      </w:r>
      <w:r>
        <w:rPr>
          <w:sz w:val="24"/>
          <w:szCs w:val="24"/>
        </w:rPr>
        <w:t>c</w:t>
      </w:r>
      <w:r w:rsidRPr="00C421AF">
        <w:rPr>
          <w:sz w:val="24"/>
          <w:szCs w:val="24"/>
        </w:rPr>
        <w:t xml:space="preserve">ontraindications, &amp; </w:t>
      </w:r>
      <w:r>
        <w:rPr>
          <w:sz w:val="24"/>
          <w:szCs w:val="24"/>
        </w:rPr>
        <w:t>c</w:t>
      </w:r>
      <w:r w:rsidRPr="00C421AF">
        <w:rPr>
          <w:sz w:val="24"/>
          <w:szCs w:val="24"/>
        </w:rPr>
        <w:t>omplications</w:t>
      </w:r>
    </w:p>
    <w:p w14:paraId="13BF8E44" w14:textId="633ECF72" w:rsidR="00B252FF" w:rsidRDefault="00B252FF" w:rsidP="00C44249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Indications</w:t>
      </w:r>
    </w:p>
    <w:p w14:paraId="6E717FD0" w14:textId="5B16C63A" w:rsidR="00C44249" w:rsidRDefault="00B252FF" w:rsidP="00B252FF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Emergent for life-threatening hemodynamic changes in a patient with pericardial effusion</w:t>
      </w:r>
    </w:p>
    <w:p w14:paraId="4314C312" w14:textId="7BA93C1A" w:rsidR="00B252FF" w:rsidRDefault="00B252FF" w:rsidP="00B252FF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Non-emergent for aspiration of pericardial fluid in hemodynamically stable patients for diagnostic, palliative, or prophylactic reasons</w:t>
      </w:r>
    </w:p>
    <w:p w14:paraId="26739CAB" w14:textId="559979BD" w:rsidR="00B252FF" w:rsidRDefault="00B252FF" w:rsidP="00B252FF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Contraindications (relative)</w:t>
      </w:r>
    </w:p>
    <w:p w14:paraId="735DCF04" w14:textId="6352D743" w:rsidR="00B252FF" w:rsidRDefault="00B252FF" w:rsidP="00B252FF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Blood thinners/bleeding disorders</w:t>
      </w:r>
    </w:p>
    <w:p w14:paraId="5F821CD0" w14:textId="51E62325" w:rsidR="00B252FF" w:rsidRDefault="00B252FF" w:rsidP="00B252FF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Traumatic (some argue for thoracotomy, instead)</w:t>
      </w:r>
    </w:p>
    <w:p w14:paraId="4F94339D" w14:textId="04DF22BA" w:rsidR="00B252FF" w:rsidRDefault="00AA1AAB" w:rsidP="00B252FF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 w:rsidRPr="00AA1AAB">
        <w:rPr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4F52618A" wp14:editId="3E60D216">
            <wp:simplePos x="0" y="0"/>
            <wp:positionH relativeFrom="column">
              <wp:posOffset>5116222</wp:posOffset>
            </wp:positionH>
            <wp:positionV relativeFrom="paragraph">
              <wp:posOffset>68256</wp:posOffset>
            </wp:positionV>
            <wp:extent cx="2217906" cy="2124717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906" cy="2124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2FF">
        <w:rPr>
          <w:sz w:val="24"/>
          <w:szCs w:val="24"/>
        </w:rPr>
        <w:t>Complications</w:t>
      </w:r>
      <w:r w:rsidRPr="00AA1AAB">
        <w:rPr>
          <w:noProof/>
        </w:rPr>
        <w:t xml:space="preserve"> </w:t>
      </w:r>
    </w:p>
    <w:p w14:paraId="5CD72848" w14:textId="354046AE" w:rsidR="00B252FF" w:rsidRDefault="00B252FF" w:rsidP="00B252FF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Dysrhythmias</w:t>
      </w:r>
    </w:p>
    <w:p w14:paraId="30EC65FB" w14:textId="2BE31CC5" w:rsidR="00B252FF" w:rsidRDefault="00B252FF" w:rsidP="00B252FF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Coronary artery puncture or aneurysm</w:t>
      </w:r>
      <w:r w:rsidR="00AA1AAB" w:rsidRPr="00AA1AAB">
        <w:rPr>
          <w:noProof/>
        </w:rPr>
        <w:t xml:space="preserve"> </w:t>
      </w:r>
    </w:p>
    <w:p w14:paraId="0BD019AE" w14:textId="5882951A" w:rsidR="00B252FF" w:rsidRDefault="00B252FF" w:rsidP="00B252FF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Left internal mammary artery puncture or aneurysm</w:t>
      </w:r>
    </w:p>
    <w:p w14:paraId="0958730F" w14:textId="18A7EC86" w:rsidR="00B252FF" w:rsidRDefault="00B252FF" w:rsidP="00B252FF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Hemothorax</w:t>
      </w:r>
    </w:p>
    <w:p w14:paraId="57957E78" w14:textId="022D9E0B" w:rsidR="00B252FF" w:rsidRDefault="00B252FF" w:rsidP="00B252FF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Pneumothorax</w:t>
      </w:r>
    </w:p>
    <w:p w14:paraId="69BE2612" w14:textId="79FBFE0A" w:rsidR="00B252FF" w:rsidRDefault="00B252FF" w:rsidP="00B252FF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Pneumopericardi</w:t>
      </w:r>
      <w:r w:rsidR="00D32CE4">
        <w:rPr>
          <w:sz w:val="24"/>
          <w:szCs w:val="24"/>
        </w:rPr>
        <w:t>u</w:t>
      </w:r>
      <w:r>
        <w:rPr>
          <w:sz w:val="24"/>
          <w:szCs w:val="24"/>
        </w:rPr>
        <w:t>m</w:t>
      </w:r>
    </w:p>
    <w:p w14:paraId="4309C462" w14:textId="23B9A711" w:rsidR="00B252FF" w:rsidRDefault="00B252FF" w:rsidP="00B252FF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Hepatic injury</w:t>
      </w:r>
    </w:p>
    <w:p w14:paraId="244B0BC6" w14:textId="24AF3A7F" w:rsidR="00B252FF" w:rsidRDefault="00B252FF" w:rsidP="00B252FF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False-negative (blood is clotted)</w:t>
      </w:r>
    </w:p>
    <w:p w14:paraId="185780EE" w14:textId="13BF25F8" w:rsidR="00B252FF" w:rsidRDefault="00B252FF" w:rsidP="00B252FF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False-positive (intracardiac aspiration)</w:t>
      </w:r>
    </w:p>
    <w:p w14:paraId="27204C19" w14:textId="7B051DB3" w:rsidR="00B252FF" w:rsidRPr="00C421AF" w:rsidRDefault="00B252FF" w:rsidP="00B252FF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Reaccumulation</w:t>
      </w:r>
      <w:proofErr w:type="spellEnd"/>
      <w:r>
        <w:rPr>
          <w:sz w:val="24"/>
          <w:szCs w:val="24"/>
        </w:rPr>
        <w:t xml:space="preserve"> of pericardial fluid</w:t>
      </w:r>
    </w:p>
    <w:p w14:paraId="48559056" w14:textId="65A640D7" w:rsidR="006F19BB" w:rsidRPr="00D31337" w:rsidRDefault="006F19BB" w:rsidP="006F19BB">
      <w:pPr>
        <w:pStyle w:val="ListParagraph"/>
        <w:numPr>
          <w:ilvl w:val="1"/>
          <w:numId w:val="11"/>
        </w:numPr>
        <w:spacing w:after="0" w:line="240" w:lineRule="auto"/>
        <w:rPr>
          <w:b/>
          <w:sz w:val="28"/>
          <w:szCs w:val="28"/>
          <w:u w:val="single"/>
        </w:rPr>
      </w:pPr>
      <w:r>
        <w:rPr>
          <w:sz w:val="24"/>
          <w:szCs w:val="24"/>
        </w:rPr>
        <w:t>Review anatomy</w:t>
      </w:r>
    </w:p>
    <w:p w14:paraId="36125744" w14:textId="63380C3D" w:rsidR="00D31337" w:rsidRPr="00D31337" w:rsidRDefault="00D31337" w:rsidP="00D31337">
      <w:pPr>
        <w:pStyle w:val="ListParagraph"/>
        <w:numPr>
          <w:ilvl w:val="2"/>
          <w:numId w:val="11"/>
        </w:numPr>
        <w:spacing w:after="0" w:line="240" w:lineRule="auto"/>
        <w:rPr>
          <w:b/>
          <w:sz w:val="28"/>
          <w:szCs w:val="28"/>
          <w:u w:val="single"/>
        </w:rPr>
      </w:pPr>
      <w:r>
        <w:rPr>
          <w:sz w:val="24"/>
          <w:szCs w:val="24"/>
        </w:rPr>
        <w:t>Nearby structures</w:t>
      </w:r>
    </w:p>
    <w:p w14:paraId="2924D880" w14:textId="497AC400" w:rsidR="00D31337" w:rsidRDefault="00D31337" w:rsidP="00D31337">
      <w:pPr>
        <w:pStyle w:val="ListParagraph"/>
        <w:spacing w:after="0" w:line="240" w:lineRule="auto"/>
        <w:ind w:left="2160"/>
        <w:rPr>
          <w:b/>
          <w:sz w:val="28"/>
          <w:szCs w:val="28"/>
          <w:u w:val="single"/>
        </w:rPr>
      </w:pPr>
      <w:r w:rsidRPr="00D31337">
        <w:rPr>
          <w:bCs/>
          <w:noProof/>
          <w:sz w:val="28"/>
          <w:szCs w:val="28"/>
        </w:rPr>
        <w:drawing>
          <wp:inline distT="0" distB="0" distL="0" distR="0" wp14:anchorId="79E32CC0" wp14:editId="1F42CC8B">
            <wp:extent cx="4173166" cy="3370991"/>
            <wp:effectExtent l="0" t="0" r="5715" b="0"/>
            <wp:docPr id="16" name="Picture 1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9-11 at 2.30.08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166" cy="337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E13B0" w14:textId="1B70BB02" w:rsidR="00D31337" w:rsidRDefault="00D31337" w:rsidP="00D31337">
      <w:pPr>
        <w:pStyle w:val="ListParagraph"/>
        <w:spacing w:after="0" w:line="240" w:lineRule="auto"/>
        <w:ind w:left="2160"/>
        <w:rPr>
          <w:b/>
          <w:sz w:val="28"/>
          <w:szCs w:val="28"/>
          <w:u w:val="single"/>
        </w:rPr>
      </w:pPr>
    </w:p>
    <w:p w14:paraId="4EC30BD3" w14:textId="2BA97E29" w:rsidR="00D31337" w:rsidRDefault="00D31337" w:rsidP="00D31337">
      <w:pPr>
        <w:pStyle w:val="ListParagraph"/>
        <w:spacing w:after="0" w:line="240" w:lineRule="auto"/>
        <w:ind w:left="2160"/>
        <w:rPr>
          <w:b/>
          <w:sz w:val="28"/>
          <w:szCs w:val="28"/>
          <w:u w:val="single"/>
        </w:rPr>
      </w:pPr>
    </w:p>
    <w:p w14:paraId="2059C2F0" w14:textId="77777777" w:rsidR="00D31337" w:rsidRPr="00D31337" w:rsidRDefault="00D31337" w:rsidP="00D31337">
      <w:pPr>
        <w:pStyle w:val="ListParagraph"/>
        <w:spacing w:after="0" w:line="240" w:lineRule="auto"/>
        <w:ind w:left="2160"/>
        <w:rPr>
          <w:b/>
          <w:sz w:val="28"/>
          <w:szCs w:val="28"/>
          <w:u w:val="single"/>
        </w:rPr>
      </w:pPr>
    </w:p>
    <w:p w14:paraId="6D4BAF92" w14:textId="5664C47E" w:rsidR="00D31337" w:rsidRDefault="00EB1510" w:rsidP="00D31337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 w:rsidRPr="00F672CF">
        <w:rPr>
          <w:sz w:val="24"/>
          <w:szCs w:val="24"/>
        </w:rPr>
        <w:lastRenderedPageBreak/>
        <w:drawing>
          <wp:anchor distT="0" distB="0" distL="114300" distR="114300" simplePos="0" relativeHeight="251689984" behindDoc="0" locked="0" layoutInCell="1" allowOverlap="1" wp14:anchorId="72D2EC9D" wp14:editId="6C5B12AD">
            <wp:simplePos x="0" y="0"/>
            <wp:positionH relativeFrom="column">
              <wp:posOffset>291830</wp:posOffset>
            </wp:positionH>
            <wp:positionV relativeFrom="paragraph">
              <wp:posOffset>-59001</wp:posOffset>
            </wp:positionV>
            <wp:extent cx="776872" cy="350196"/>
            <wp:effectExtent l="0" t="0" r="0" b="57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72" cy="35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337">
        <w:rPr>
          <w:sz w:val="24"/>
          <w:szCs w:val="24"/>
        </w:rPr>
        <w:t>Various approaches</w:t>
      </w:r>
    </w:p>
    <w:p w14:paraId="122ECD52" w14:textId="51BADE73" w:rsidR="00D31337" w:rsidRDefault="00962FCF" w:rsidP="00D31337">
      <w:pPr>
        <w:pStyle w:val="ListParagraph"/>
        <w:spacing w:after="0" w:line="240" w:lineRule="auto"/>
        <w:ind w:left="2160"/>
        <w:rPr>
          <w:sz w:val="24"/>
          <w:szCs w:val="24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297516" wp14:editId="1A52A2F3">
                <wp:simplePos x="0" y="0"/>
                <wp:positionH relativeFrom="column">
                  <wp:posOffset>2616740</wp:posOffset>
                </wp:positionH>
                <wp:positionV relativeFrom="page">
                  <wp:posOffset>4163385</wp:posOffset>
                </wp:positionV>
                <wp:extent cx="346710" cy="349250"/>
                <wp:effectExtent l="12700" t="12700" r="889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349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F0E07" w14:textId="77777777" w:rsidR="00FC48F2" w:rsidRPr="009C582D" w:rsidRDefault="00FC48F2" w:rsidP="00962FCF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297516" id="Oval 26" o:spid="_x0000_s1029" style="position:absolute;left:0;text-align:left;margin-left:206.05pt;margin-top:327.85pt;width:27.3pt;height:2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" fillcolor="white [3201]" strokecolor="#c0504d [3205]" strokeweight="2pt">
                <v:textbox>
                  <w:txbxContent>
                    <w:p w14:paraId="191F0E07" w14:textId="77777777" w:rsidR="00FC48F2" w:rsidRPr="009C582D" w:rsidRDefault="00FC48F2" w:rsidP="00962FCF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3</w:t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  <w:r w:rsidR="0084136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39E852" wp14:editId="133DFA37">
                <wp:simplePos x="0" y="0"/>
                <wp:positionH relativeFrom="column">
                  <wp:posOffset>2587557</wp:posOffset>
                </wp:positionH>
                <wp:positionV relativeFrom="page">
                  <wp:posOffset>2353202</wp:posOffset>
                </wp:positionV>
                <wp:extent cx="346710" cy="349250"/>
                <wp:effectExtent l="12700" t="12700" r="889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349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66BA0" w14:textId="280DBE33" w:rsidR="00FC48F2" w:rsidRPr="009C582D" w:rsidRDefault="00FC48F2" w:rsidP="0084136B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39E852" id="Oval 23" o:spid="_x0000_s1030" style="position:absolute;left:0;text-align:left;margin-left:203.75pt;margin-top:185.3pt;width:27.3pt;height:2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" fillcolor="white [3201]" strokecolor="#c0504d [3205]" strokeweight="2pt">
                <v:textbox>
                  <w:txbxContent>
                    <w:p w14:paraId="27166BA0" w14:textId="280DBE33" w:rsidR="00FC48F2" w:rsidRPr="009C582D" w:rsidRDefault="00FC48F2" w:rsidP="0084136B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2</w:t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  <w:r w:rsidR="0084136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D9A8DE" wp14:editId="5128C0CB">
                <wp:simplePos x="0" y="0"/>
                <wp:positionH relativeFrom="column">
                  <wp:posOffset>4503907</wp:posOffset>
                </wp:positionH>
                <wp:positionV relativeFrom="page">
                  <wp:posOffset>3519886</wp:posOffset>
                </wp:positionV>
                <wp:extent cx="346710" cy="349250"/>
                <wp:effectExtent l="12700" t="12700" r="889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349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B9B01" w14:textId="21D3CCF1" w:rsidR="00FC48F2" w:rsidRPr="009C582D" w:rsidRDefault="00FC48F2" w:rsidP="0084136B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9C582D">
                              <w:rPr>
                                <w:sz w:val="21"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9A8DE" id="Oval 19" o:spid="_x0000_s1031" style="position:absolute;left:0;text-align:left;margin-left:354.65pt;margin-top:277.15pt;width:27.3pt;height:2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" fillcolor="white [3201]" strokecolor="#c0504d [3205]" strokeweight="2pt">
                <v:textbox>
                  <w:txbxContent>
                    <w:p w14:paraId="47AB9B01" w14:textId="21D3CCF1" w:rsidR="00FC48F2" w:rsidRPr="009C582D" w:rsidRDefault="00FC48F2" w:rsidP="0084136B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9C582D">
                        <w:rPr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  <w:r w:rsidR="00D31337">
        <w:rPr>
          <w:noProof/>
          <w:sz w:val="24"/>
          <w:szCs w:val="24"/>
        </w:rPr>
        <w:drawing>
          <wp:inline distT="0" distB="0" distL="0" distR="0" wp14:anchorId="4AD11419" wp14:editId="0477AB18">
            <wp:extent cx="3882673" cy="3440120"/>
            <wp:effectExtent l="0" t="0" r="3810" b="1905"/>
            <wp:docPr id="17" name="Picture 1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9-09-11 at 2.17.59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673" cy="344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06456" w14:textId="53F74FBD" w:rsidR="0084136B" w:rsidRDefault="0084136B" w:rsidP="00D31337">
      <w:pPr>
        <w:pStyle w:val="ListParagraph"/>
        <w:spacing w:after="0" w:line="240" w:lineRule="auto"/>
        <w:ind w:left="2160"/>
        <w:rPr>
          <w:sz w:val="24"/>
          <w:szCs w:val="24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415"/>
        <w:gridCol w:w="3561"/>
        <w:gridCol w:w="2849"/>
        <w:gridCol w:w="2965"/>
      </w:tblGrid>
      <w:tr w:rsidR="0084136B" w:rsidRPr="0084136B" w14:paraId="32278C21" w14:textId="77777777" w:rsidTr="008413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14:paraId="50A424BF" w14:textId="5DF6089C" w:rsidR="00D31337" w:rsidRPr="0084136B" w:rsidRDefault="00D31337" w:rsidP="00D31337">
            <w:pPr>
              <w:pStyle w:val="ListParagraph"/>
              <w:ind w:left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>Location</w:t>
            </w:r>
          </w:p>
        </w:tc>
        <w:tc>
          <w:tcPr>
            <w:tcW w:w="3561" w:type="dxa"/>
          </w:tcPr>
          <w:p w14:paraId="4422928C" w14:textId="3482194B" w:rsidR="00D31337" w:rsidRPr="0084136B" w:rsidRDefault="00D31337" w:rsidP="00D31337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>Description</w:t>
            </w:r>
          </w:p>
        </w:tc>
        <w:tc>
          <w:tcPr>
            <w:tcW w:w="2849" w:type="dxa"/>
          </w:tcPr>
          <w:p w14:paraId="7D5CD28E" w14:textId="70FCEE68" w:rsidR="00D31337" w:rsidRPr="0084136B" w:rsidRDefault="00D31337" w:rsidP="00D31337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>Pros</w:t>
            </w:r>
          </w:p>
        </w:tc>
        <w:tc>
          <w:tcPr>
            <w:tcW w:w="2965" w:type="dxa"/>
          </w:tcPr>
          <w:p w14:paraId="6D069FA6" w14:textId="6F249C92" w:rsidR="00D31337" w:rsidRPr="0084136B" w:rsidRDefault="00D31337" w:rsidP="00D31337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>Cons</w:t>
            </w:r>
          </w:p>
        </w:tc>
      </w:tr>
      <w:tr w:rsidR="0084136B" w:rsidRPr="0084136B" w14:paraId="567D18EA" w14:textId="77777777" w:rsidTr="00841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14:paraId="3237AC53" w14:textId="64C2FAA5" w:rsidR="00D31337" w:rsidRPr="0084136B" w:rsidRDefault="0084136B" w:rsidP="00D31337">
            <w:pPr>
              <w:pStyle w:val="ListParagraph"/>
              <w:ind w:left="0"/>
              <w:rPr>
                <w:rFonts w:asciiTheme="minorBidi" w:hAnsiTheme="minorBidi"/>
              </w:rPr>
            </w:pPr>
            <w:r>
              <w:rPr>
                <w:b w:val="0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207F1C4" wp14:editId="5149036D">
                      <wp:simplePos x="0" y="0"/>
                      <wp:positionH relativeFrom="column">
                        <wp:posOffset>35249</wp:posOffset>
                      </wp:positionH>
                      <wp:positionV relativeFrom="page">
                        <wp:posOffset>199295</wp:posOffset>
                      </wp:positionV>
                      <wp:extent cx="346710" cy="349250"/>
                      <wp:effectExtent l="12700" t="12700" r="8890" b="19050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3492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F55444" w14:textId="77777777" w:rsidR="00FC48F2" w:rsidRPr="009C582D" w:rsidRDefault="00FC48F2" w:rsidP="0084136B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9C582D">
                                    <w:rPr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07F1C4" id="Oval 22" o:spid="_x0000_s1032" style="position:absolute;margin-left:2.8pt;margin-top:15.7pt;width:27.3pt;height:2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" fillcolor="white [3201]" strokecolor="#c0504d [3205]" strokeweight="2pt">
                      <v:textbox>
                        <w:txbxContent>
                          <w:p w14:paraId="58F55444" w14:textId="77777777" w:rsidR="00FC48F2" w:rsidRPr="009C582D" w:rsidRDefault="00FC48F2" w:rsidP="0084136B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9C582D">
                              <w:rPr>
                                <w:sz w:val="21"/>
                                <w:szCs w:val="21"/>
                              </w:rPr>
                              <w:t>1</w:t>
                            </w:r>
                          </w:p>
                        </w:txbxContent>
                      </v:textbox>
                      <w10:wrap anchory="page"/>
                    </v:oval>
                  </w:pict>
                </mc:Fallback>
              </mc:AlternateContent>
            </w:r>
            <w:r w:rsidR="00D31337" w:rsidRPr="0084136B">
              <w:rPr>
                <w:rFonts w:asciiTheme="minorBidi" w:hAnsiTheme="minorBidi"/>
              </w:rPr>
              <w:t>Apical</w:t>
            </w:r>
          </w:p>
        </w:tc>
        <w:tc>
          <w:tcPr>
            <w:tcW w:w="3561" w:type="dxa"/>
          </w:tcPr>
          <w:p w14:paraId="41DF44FD" w14:textId="77777777" w:rsidR="00D31337" w:rsidRPr="0084136B" w:rsidRDefault="00826E61" w:rsidP="00826E61">
            <w:pPr>
              <w:pStyle w:val="ListParagraph"/>
              <w:numPr>
                <w:ilvl w:val="0"/>
                <w:numId w:val="17"/>
              </w:numPr>
              <w:ind w:left="151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>Insert needle 1-2cm lateral to the apex beat w/in the 5</w:t>
            </w:r>
            <w:r w:rsidRPr="0084136B">
              <w:rPr>
                <w:rFonts w:asciiTheme="minorBidi" w:hAnsiTheme="minorBidi"/>
                <w:vertAlign w:val="superscript"/>
              </w:rPr>
              <w:t>th</w:t>
            </w:r>
            <w:r w:rsidRPr="0084136B">
              <w:rPr>
                <w:rFonts w:asciiTheme="minorBidi" w:hAnsiTheme="minorBidi"/>
              </w:rPr>
              <w:t>, 6</w:t>
            </w:r>
            <w:r w:rsidRPr="0084136B">
              <w:rPr>
                <w:rFonts w:asciiTheme="minorBidi" w:hAnsiTheme="minorBidi"/>
                <w:vertAlign w:val="superscript"/>
              </w:rPr>
              <w:t>th</w:t>
            </w:r>
            <w:r w:rsidRPr="0084136B">
              <w:rPr>
                <w:rFonts w:asciiTheme="minorBidi" w:hAnsiTheme="minorBidi"/>
              </w:rPr>
              <w:t>, or 7</w:t>
            </w:r>
            <w:r w:rsidRPr="0084136B">
              <w:rPr>
                <w:rFonts w:asciiTheme="minorBidi" w:hAnsiTheme="minorBidi"/>
                <w:vertAlign w:val="superscript"/>
              </w:rPr>
              <w:t>th</w:t>
            </w:r>
            <w:r w:rsidRPr="0084136B">
              <w:rPr>
                <w:rFonts w:asciiTheme="minorBidi" w:hAnsiTheme="minorBidi"/>
              </w:rPr>
              <w:t xml:space="preserve"> intercostal space</w:t>
            </w:r>
          </w:p>
          <w:p w14:paraId="1CDAB9EE" w14:textId="55A94204" w:rsidR="00826E61" w:rsidRPr="0084136B" w:rsidRDefault="00826E61" w:rsidP="00826E61">
            <w:pPr>
              <w:pStyle w:val="ListParagraph"/>
              <w:numPr>
                <w:ilvl w:val="0"/>
                <w:numId w:val="17"/>
              </w:numPr>
              <w:ind w:left="151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>Advance needle over the superior border of the rib to avoid intercostal bundle</w:t>
            </w:r>
          </w:p>
        </w:tc>
        <w:tc>
          <w:tcPr>
            <w:tcW w:w="2849" w:type="dxa"/>
          </w:tcPr>
          <w:p w14:paraId="62155850" w14:textId="4ABDC288" w:rsidR="00826E61" w:rsidRPr="0084136B" w:rsidRDefault="00A4518F" w:rsidP="00826E61">
            <w:pPr>
              <w:pStyle w:val="ListParagraph"/>
              <w:numPr>
                <w:ilvl w:val="0"/>
                <w:numId w:val="17"/>
              </w:numPr>
              <w:ind w:left="151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>Thicker left ventricular wall is more likely to self-seal after puncture</w:t>
            </w:r>
          </w:p>
          <w:p w14:paraId="6CDCB1B9" w14:textId="51DE4F91" w:rsidR="00A4518F" w:rsidRPr="0084136B" w:rsidRDefault="00A4518F" w:rsidP="00826E61">
            <w:pPr>
              <w:pStyle w:val="ListParagraph"/>
              <w:numPr>
                <w:ilvl w:val="0"/>
                <w:numId w:val="17"/>
              </w:numPr>
              <w:ind w:left="151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>Avoids encountering lung air with US</w:t>
            </w:r>
          </w:p>
          <w:p w14:paraId="0E1BA7C5" w14:textId="528406F9" w:rsidR="00D31337" w:rsidRPr="0084136B" w:rsidRDefault="00A4518F" w:rsidP="00A4518F">
            <w:pPr>
              <w:pStyle w:val="ListParagraph"/>
              <w:numPr>
                <w:ilvl w:val="0"/>
                <w:numId w:val="17"/>
              </w:numPr>
              <w:ind w:left="151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>Shortest path to the pericardium</w:t>
            </w:r>
          </w:p>
        </w:tc>
        <w:tc>
          <w:tcPr>
            <w:tcW w:w="2965" w:type="dxa"/>
          </w:tcPr>
          <w:p w14:paraId="66288FED" w14:textId="251BA4BF" w:rsidR="00826E61" w:rsidRPr="0084136B" w:rsidRDefault="00826E61" w:rsidP="00826E61">
            <w:pPr>
              <w:pStyle w:val="ListParagraph"/>
              <w:numPr>
                <w:ilvl w:val="0"/>
                <w:numId w:val="17"/>
              </w:numPr>
              <w:ind w:left="151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>Risk of ventricular rupture, due to proximity to the LV</w:t>
            </w:r>
          </w:p>
          <w:p w14:paraId="55FFEEE8" w14:textId="20BFB0B7" w:rsidR="00D31337" w:rsidRPr="0084136B" w:rsidRDefault="00826E61" w:rsidP="00826E61">
            <w:pPr>
              <w:pStyle w:val="ListParagraph"/>
              <w:numPr>
                <w:ilvl w:val="0"/>
                <w:numId w:val="17"/>
              </w:numPr>
              <w:ind w:left="151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>Risk of pneumothorax, due to the proximity to the left pleural space</w:t>
            </w:r>
          </w:p>
        </w:tc>
      </w:tr>
      <w:tr w:rsidR="00826E61" w:rsidRPr="0084136B" w14:paraId="6F9113B7" w14:textId="77777777" w:rsidTr="008413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14:paraId="1831B2A9" w14:textId="1C0F6D55" w:rsidR="00826E61" w:rsidRPr="0084136B" w:rsidRDefault="0084136B" w:rsidP="00826E61">
            <w:pPr>
              <w:pStyle w:val="ListParagraph"/>
              <w:ind w:left="0"/>
              <w:rPr>
                <w:rFonts w:asciiTheme="minorBidi" w:hAnsiTheme="minorBidi"/>
              </w:rPr>
            </w:pPr>
            <w:r>
              <w:rPr>
                <w:b w:val="0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6826ABC" wp14:editId="599A7F43">
                      <wp:simplePos x="0" y="0"/>
                      <wp:positionH relativeFrom="column">
                        <wp:posOffset>22833</wp:posOffset>
                      </wp:positionH>
                      <wp:positionV relativeFrom="page">
                        <wp:posOffset>202606</wp:posOffset>
                      </wp:positionV>
                      <wp:extent cx="346710" cy="349250"/>
                      <wp:effectExtent l="12700" t="12700" r="8890" b="19050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3492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5D56B8" w14:textId="77777777" w:rsidR="00FC48F2" w:rsidRPr="009C582D" w:rsidRDefault="00FC48F2" w:rsidP="0084136B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826ABC" id="Oval 24" o:spid="_x0000_s1033" style="position:absolute;margin-left:1.8pt;margin-top:15.95pt;width:27.3pt;height:2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" fillcolor="white [3201]" strokecolor="#c0504d [3205]" strokeweight="2pt">
                      <v:textbox>
                        <w:txbxContent>
                          <w:p w14:paraId="675D56B8" w14:textId="77777777" w:rsidR="00FC48F2" w:rsidRPr="009C582D" w:rsidRDefault="00FC48F2" w:rsidP="0084136B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2</w:t>
                            </w:r>
                          </w:p>
                        </w:txbxContent>
                      </v:textbox>
                      <w10:wrap anchory="page"/>
                    </v:oval>
                  </w:pict>
                </mc:Fallback>
              </mc:AlternateContent>
            </w:r>
            <w:r w:rsidR="00826E61" w:rsidRPr="0084136B">
              <w:rPr>
                <w:rFonts w:asciiTheme="minorBidi" w:hAnsiTheme="minorBidi"/>
              </w:rPr>
              <w:t>Parasternal</w:t>
            </w:r>
          </w:p>
        </w:tc>
        <w:tc>
          <w:tcPr>
            <w:tcW w:w="3561" w:type="dxa"/>
          </w:tcPr>
          <w:p w14:paraId="4623F1D6" w14:textId="77777777" w:rsidR="00826E61" w:rsidRPr="0084136B" w:rsidRDefault="00826E61" w:rsidP="00826E61">
            <w:pPr>
              <w:pStyle w:val="ListParagraph"/>
              <w:numPr>
                <w:ilvl w:val="0"/>
                <w:numId w:val="17"/>
              </w:numPr>
              <w:ind w:left="151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>Insert needle into the 5</w:t>
            </w:r>
            <w:r w:rsidRPr="0084136B">
              <w:rPr>
                <w:rFonts w:asciiTheme="minorBidi" w:hAnsiTheme="minorBidi"/>
                <w:vertAlign w:val="superscript"/>
              </w:rPr>
              <w:t>th</w:t>
            </w:r>
            <w:r w:rsidRPr="0084136B">
              <w:rPr>
                <w:rFonts w:asciiTheme="minorBidi" w:hAnsiTheme="minorBidi"/>
              </w:rPr>
              <w:t xml:space="preserve"> intercostal space, close to the sternal margin</w:t>
            </w:r>
          </w:p>
          <w:p w14:paraId="459FB537" w14:textId="5FA7D591" w:rsidR="00826E61" w:rsidRPr="0084136B" w:rsidRDefault="00826E61" w:rsidP="00826E61">
            <w:pPr>
              <w:pStyle w:val="ListParagraph"/>
              <w:numPr>
                <w:ilvl w:val="0"/>
                <w:numId w:val="17"/>
              </w:numPr>
              <w:ind w:left="151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>Advance the needle perpendicular to the skin (at the level of the cardiac notch of the left lung)</w:t>
            </w:r>
          </w:p>
        </w:tc>
        <w:tc>
          <w:tcPr>
            <w:tcW w:w="2849" w:type="dxa"/>
          </w:tcPr>
          <w:p w14:paraId="1AF7E52F" w14:textId="10F298A4" w:rsidR="00826E61" w:rsidRPr="0084136B" w:rsidRDefault="00A4518F" w:rsidP="00A4518F">
            <w:pPr>
              <w:pStyle w:val="ListParagraph"/>
              <w:numPr>
                <w:ilvl w:val="0"/>
                <w:numId w:val="17"/>
              </w:numPr>
              <w:ind w:left="151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 xml:space="preserve">Phased array allows for good visualization of structures </w:t>
            </w:r>
            <w:proofErr w:type="spellStart"/>
            <w:r w:rsidRPr="0084136B">
              <w:rPr>
                <w:rFonts w:asciiTheme="minorBidi" w:hAnsiTheme="minorBidi"/>
              </w:rPr>
              <w:t>intracostally</w:t>
            </w:r>
            <w:proofErr w:type="spellEnd"/>
          </w:p>
        </w:tc>
        <w:tc>
          <w:tcPr>
            <w:tcW w:w="2965" w:type="dxa"/>
          </w:tcPr>
          <w:p w14:paraId="33200CA0" w14:textId="1674C2C3" w:rsidR="00826E61" w:rsidRPr="0084136B" w:rsidRDefault="00826E61" w:rsidP="00826E61">
            <w:pPr>
              <w:pStyle w:val="ListParagraph"/>
              <w:numPr>
                <w:ilvl w:val="0"/>
                <w:numId w:val="17"/>
              </w:numPr>
              <w:ind w:left="151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 xml:space="preserve">Risk of pneumothorax &amp; puncture of the internal thoracic </w:t>
            </w:r>
            <w:r w:rsidR="00A4518F" w:rsidRPr="0084136B">
              <w:rPr>
                <w:rFonts w:asciiTheme="minorBidi" w:hAnsiTheme="minorBidi"/>
              </w:rPr>
              <w:t>vessels (</w:t>
            </w:r>
            <w:r w:rsidRPr="0084136B">
              <w:rPr>
                <w:rFonts w:asciiTheme="minorBidi" w:hAnsiTheme="minorBidi"/>
              </w:rPr>
              <w:t>if the needle is inserted more than 1cm laterally)</w:t>
            </w:r>
          </w:p>
        </w:tc>
      </w:tr>
      <w:tr w:rsidR="0084136B" w:rsidRPr="0084136B" w14:paraId="7B948925" w14:textId="77777777" w:rsidTr="00841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14:paraId="2BAE3929" w14:textId="128EEAF0" w:rsidR="00826E61" w:rsidRPr="0084136B" w:rsidRDefault="0084136B" w:rsidP="00826E61">
            <w:pPr>
              <w:pStyle w:val="ListParagraph"/>
              <w:ind w:left="0"/>
              <w:rPr>
                <w:rFonts w:asciiTheme="minorBidi" w:hAnsiTheme="minorBidi"/>
              </w:rPr>
            </w:pPr>
            <w:r>
              <w:rPr>
                <w:b w:val="0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4F7468C" wp14:editId="28172B9C">
                      <wp:simplePos x="0" y="0"/>
                      <wp:positionH relativeFrom="column">
                        <wp:posOffset>13105</wp:posOffset>
                      </wp:positionH>
                      <wp:positionV relativeFrom="page">
                        <wp:posOffset>249136</wp:posOffset>
                      </wp:positionV>
                      <wp:extent cx="346710" cy="349250"/>
                      <wp:effectExtent l="12700" t="12700" r="8890" b="1905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3492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E216B2" w14:textId="640159A5" w:rsidR="00FC48F2" w:rsidRPr="009C582D" w:rsidRDefault="00FC48F2" w:rsidP="0084136B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F7468C" id="Oval 25" o:spid="_x0000_s1034" style="position:absolute;margin-left:1.05pt;margin-top:19.6pt;width:27.3pt;height:2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" fillcolor="white [3201]" strokecolor="#c0504d [3205]" strokeweight="2pt">
                      <v:textbox>
                        <w:txbxContent>
                          <w:p w14:paraId="16E216B2" w14:textId="640159A5" w:rsidR="00FC48F2" w:rsidRPr="009C582D" w:rsidRDefault="00FC48F2" w:rsidP="0084136B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3</w:t>
                            </w:r>
                          </w:p>
                        </w:txbxContent>
                      </v:textbox>
                      <w10:wrap anchory="page"/>
                    </v:oval>
                  </w:pict>
                </mc:Fallback>
              </mc:AlternateContent>
            </w:r>
            <w:proofErr w:type="spellStart"/>
            <w:r w:rsidR="00826E61" w:rsidRPr="0084136B">
              <w:rPr>
                <w:rFonts w:asciiTheme="minorBidi" w:hAnsiTheme="minorBidi"/>
              </w:rPr>
              <w:t>Subxiphoid</w:t>
            </w:r>
            <w:proofErr w:type="spellEnd"/>
          </w:p>
        </w:tc>
        <w:tc>
          <w:tcPr>
            <w:tcW w:w="3561" w:type="dxa"/>
          </w:tcPr>
          <w:p w14:paraId="538A689C" w14:textId="77777777" w:rsidR="00826E61" w:rsidRPr="0084136B" w:rsidRDefault="00826E61" w:rsidP="00826E61">
            <w:pPr>
              <w:pStyle w:val="ListParagraph"/>
              <w:numPr>
                <w:ilvl w:val="0"/>
                <w:numId w:val="17"/>
              </w:numPr>
              <w:ind w:left="151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>Insert needle between the xiphoid process and left costal margin</w:t>
            </w:r>
          </w:p>
          <w:p w14:paraId="55D3A01A" w14:textId="4BC15944" w:rsidR="00826E61" w:rsidRPr="0084136B" w:rsidRDefault="00826E61" w:rsidP="00826E61">
            <w:pPr>
              <w:pStyle w:val="ListParagraph"/>
              <w:numPr>
                <w:ilvl w:val="0"/>
                <w:numId w:val="17"/>
              </w:numPr>
              <w:ind w:left="151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 xml:space="preserve">Once below the cartilage cage, lower the needle to a 15 to </w:t>
            </w:r>
            <w:proofErr w:type="gramStart"/>
            <w:r w:rsidRPr="0084136B">
              <w:rPr>
                <w:rFonts w:asciiTheme="minorBidi" w:hAnsiTheme="minorBidi"/>
              </w:rPr>
              <w:t>30 degree</w:t>
            </w:r>
            <w:proofErr w:type="gramEnd"/>
            <w:r w:rsidRPr="0084136B">
              <w:rPr>
                <w:rFonts w:asciiTheme="minorBidi" w:hAnsiTheme="minorBidi"/>
              </w:rPr>
              <w:t xml:space="preserve"> angle with the abdominal wall directed towards the left shoulder</w:t>
            </w:r>
          </w:p>
        </w:tc>
        <w:tc>
          <w:tcPr>
            <w:tcW w:w="2849" w:type="dxa"/>
          </w:tcPr>
          <w:p w14:paraId="13341D3E" w14:textId="282572B8" w:rsidR="00826E61" w:rsidRPr="0084136B" w:rsidRDefault="00A4518F" w:rsidP="00826E61">
            <w:pPr>
              <w:pStyle w:val="ListParagraph"/>
              <w:numPr>
                <w:ilvl w:val="0"/>
                <w:numId w:val="17"/>
              </w:numPr>
              <w:ind w:left="151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>Lower risk of pneumothorax</w:t>
            </w:r>
          </w:p>
          <w:p w14:paraId="32B1E6DA" w14:textId="77777777" w:rsidR="00826E61" w:rsidRPr="0084136B" w:rsidRDefault="00826E61" w:rsidP="00826E61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</w:tc>
        <w:tc>
          <w:tcPr>
            <w:tcW w:w="2965" w:type="dxa"/>
          </w:tcPr>
          <w:p w14:paraId="07A1B7D0" w14:textId="1E7C7DCD" w:rsidR="00826E61" w:rsidRPr="0084136B" w:rsidRDefault="00826E61" w:rsidP="00826E61">
            <w:pPr>
              <w:pStyle w:val="ListParagraph"/>
              <w:numPr>
                <w:ilvl w:val="0"/>
                <w:numId w:val="17"/>
              </w:numPr>
              <w:ind w:left="151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>A steeper angle may enter the peritoneal cavity &amp; a medial direction increases the risk of right atrial puncture</w:t>
            </w:r>
          </w:p>
          <w:p w14:paraId="28F2F385" w14:textId="544D5650" w:rsidR="00826E61" w:rsidRPr="0084136B" w:rsidRDefault="00826E61" w:rsidP="00826E61">
            <w:pPr>
              <w:pStyle w:val="ListParagraph"/>
              <w:numPr>
                <w:ilvl w:val="0"/>
                <w:numId w:val="17"/>
              </w:numPr>
              <w:ind w:left="151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 xml:space="preserve">Left liver lobe may be </w:t>
            </w:r>
            <w:proofErr w:type="spellStart"/>
            <w:r w:rsidRPr="0084136B">
              <w:rPr>
                <w:rFonts w:asciiTheme="minorBidi" w:hAnsiTheme="minorBidi"/>
              </w:rPr>
              <w:t>transversed</w:t>
            </w:r>
            <w:proofErr w:type="spellEnd"/>
            <w:r w:rsidRPr="0084136B">
              <w:rPr>
                <w:rFonts w:asciiTheme="minorBidi" w:hAnsiTheme="minorBidi"/>
              </w:rPr>
              <w:t xml:space="preserve"> intentionally, if alternate site is not available</w:t>
            </w:r>
          </w:p>
          <w:p w14:paraId="6DF21821" w14:textId="709A81F4" w:rsidR="00826E61" w:rsidRPr="0084136B" w:rsidRDefault="00826E61" w:rsidP="00826E61">
            <w:pPr>
              <w:pStyle w:val="ListParagraph"/>
              <w:numPr>
                <w:ilvl w:val="0"/>
                <w:numId w:val="17"/>
              </w:numPr>
              <w:ind w:left="151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4136B">
              <w:rPr>
                <w:rFonts w:asciiTheme="minorBidi" w:hAnsiTheme="minorBidi"/>
              </w:rPr>
              <w:t>Longer path to reach the fluid</w:t>
            </w:r>
          </w:p>
        </w:tc>
      </w:tr>
    </w:tbl>
    <w:p w14:paraId="2E523DE8" w14:textId="77777777" w:rsidR="00D31337" w:rsidRPr="00D31337" w:rsidRDefault="00D31337" w:rsidP="00D31337">
      <w:pPr>
        <w:pStyle w:val="ListParagraph"/>
        <w:spacing w:after="0" w:line="240" w:lineRule="auto"/>
        <w:ind w:left="2160"/>
        <w:rPr>
          <w:sz w:val="24"/>
          <w:szCs w:val="24"/>
        </w:rPr>
      </w:pPr>
    </w:p>
    <w:p w14:paraId="42A18277" w14:textId="72785DA8" w:rsidR="00D31337" w:rsidRPr="00D31337" w:rsidRDefault="00D31337" w:rsidP="00D31337">
      <w:pPr>
        <w:spacing w:after="0" w:line="240" w:lineRule="auto"/>
        <w:jc w:val="center"/>
        <w:rPr>
          <w:sz w:val="24"/>
          <w:szCs w:val="24"/>
        </w:rPr>
      </w:pPr>
    </w:p>
    <w:p w14:paraId="158F0BA9" w14:textId="395E2619" w:rsidR="006F19BB" w:rsidRDefault="006F19BB" w:rsidP="006F19BB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Review equipment &amp; transducer choice</w:t>
      </w:r>
    </w:p>
    <w:p w14:paraId="6BE85888" w14:textId="2E401C1B" w:rsidR="00B0380B" w:rsidRDefault="00B0380B" w:rsidP="00B0380B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Transducer</w:t>
      </w:r>
      <w:r w:rsidR="000440E0">
        <w:rPr>
          <w:sz w:val="24"/>
          <w:szCs w:val="24"/>
        </w:rPr>
        <w:t xml:space="preserve">: phased (or curvilinear for </w:t>
      </w:r>
      <w:proofErr w:type="spellStart"/>
      <w:r w:rsidR="000440E0">
        <w:rPr>
          <w:sz w:val="24"/>
          <w:szCs w:val="24"/>
        </w:rPr>
        <w:t>subxiphoid</w:t>
      </w:r>
      <w:proofErr w:type="spellEnd"/>
      <w:r w:rsidR="000440E0">
        <w:rPr>
          <w:sz w:val="24"/>
          <w:szCs w:val="24"/>
        </w:rPr>
        <w:t>)</w:t>
      </w:r>
    </w:p>
    <w:p w14:paraId="6C831192" w14:textId="2F902B02" w:rsidR="000440E0" w:rsidRDefault="000440E0" w:rsidP="00B0380B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Equipment</w:t>
      </w:r>
    </w:p>
    <w:p w14:paraId="48CEB634" w14:textId="22E21579" w:rsidR="000440E0" w:rsidRDefault="000440E0" w:rsidP="000440E0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Sterile transducer cover</w:t>
      </w:r>
    </w:p>
    <w:p w14:paraId="565E8EB5" w14:textId="6A5F4FB6" w:rsidR="000440E0" w:rsidRDefault="000440E0" w:rsidP="000440E0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Antiseptic and sterile PPE (if situation allows)</w:t>
      </w:r>
    </w:p>
    <w:p w14:paraId="6581EAC8" w14:textId="2A66E3D5" w:rsidR="00DF269F" w:rsidRDefault="00DF269F" w:rsidP="000440E0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Lidocaine with 25G needle and 5-10cc syringe</w:t>
      </w:r>
    </w:p>
    <w:p w14:paraId="7EB6988D" w14:textId="15A6A1FE" w:rsidR="000440E0" w:rsidRDefault="000440E0" w:rsidP="000440E0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Long needle of choice (spinal, IV catheter, from kit)</w:t>
      </w:r>
    </w:p>
    <w:p w14:paraId="34A14758" w14:textId="31750D0D" w:rsidR="000440E0" w:rsidRDefault="000440E0" w:rsidP="000440E0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3 way</w:t>
      </w:r>
      <w:proofErr w:type="gramEnd"/>
      <w:r>
        <w:rPr>
          <w:sz w:val="24"/>
          <w:szCs w:val="24"/>
        </w:rPr>
        <w:t xml:space="preserve"> stopcock</w:t>
      </w:r>
    </w:p>
    <w:p w14:paraId="728270F4" w14:textId="7F2D1856" w:rsidR="000440E0" w:rsidRDefault="000440E0" w:rsidP="000440E0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Large syringe (20mL+)</w:t>
      </w:r>
    </w:p>
    <w:p w14:paraId="7D9A049E" w14:textId="61A1C244" w:rsidR="000440E0" w:rsidRDefault="000440E0" w:rsidP="000440E0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Guidewire or 6Fr or 8Fr pigtail catheter (optional)</w:t>
      </w:r>
    </w:p>
    <w:p w14:paraId="2BBF12C2" w14:textId="000B9E39" w:rsidR="006F19BB" w:rsidRDefault="006F19BB" w:rsidP="006F19BB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Demonstrate procedure &amp; reiterate key points</w:t>
      </w:r>
    </w:p>
    <w:p w14:paraId="58C1914D" w14:textId="7CE876AC" w:rsidR="000440E0" w:rsidRDefault="00EB1510" w:rsidP="000440E0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 w:rsidRPr="00F672CF">
        <w:rPr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7D1DA030" wp14:editId="049462F0">
            <wp:simplePos x="0" y="0"/>
            <wp:positionH relativeFrom="column">
              <wp:posOffset>281562</wp:posOffset>
            </wp:positionH>
            <wp:positionV relativeFrom="paragraph">
              <wp:posOffset>145618</wp:posOffset>
            </wp:positionV>
            <wp:extent cx="776872" cy="350196"/>
            <wp:effectExtent l="0" t="0" r="0" b="571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72" cy="35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0E0">
        <w:rPr>
          <w:sz w:val="24"/>
          <w:szCs w:val="24"/>
        </w:rPr>
        <w:t xml:space="preserve">Patient position: reclining </w:t>
      </w:r>
      <w:r w:rsidR="009F54AB">
        <w:rPr>
          <w:sz w:val="24"/>
          <w:szCs w:val="24"/>
        </w:rPr>
        <w:t xml:space="preserve">(maximizes fluid drainage) </w:t>
      </w:r>
      <w:r w:rsidR="000440E0">
        <w:rPr>
          <w:sz w:val="24"/>
          <w:szCs w:val="24"/>
        </w:rPr>
        <w:t>or supine</w:t>
      </w:r>
    </w:p>
    <w:p w14:paraId="2D0DE69E" w14:textId="7419F8D7" w:rsidR="000440E0" w:rsidRDefault="000440E0" w:rsidP="000440E0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Choose site that is most easily obtained and where the most amount of fluid is present and closest to the surface</w:t>
      </w:r>
    </w:p>
    <w:p w14:paraId="1A252877" w14:textId="6D2082B1" w:rsidR="000440E0" w:rsidRDefault="000440E0" w:rsidP="000440E0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Apply antiseptic and drape patient (if situation allows)</w:t>
      </w:r>
    </w:p>
    <w:p w14:paraId="13429F76" w14:textId="6D7981A5" w:rsidR="009F54AB" w:rsidRDefault="009F54AB" w:rsidP="000440E0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Infiltrate dermis with lidocaine and advance into subcutaneous and deeper tissues</w:t>
      </w:r>
    </w:p>
    <w:p w14:paraId="67B3881C" w14:textId="76EA682E" w:rsidR="009F54AB" w:rsidRDefault="009F54AB" w:rsidP="000440E0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Connect stopcock to syringe and to spinal needle</w:t>
      </w:r>
    </w:p>
    <w:p w14:paraId="19ABA439" w14:textId="3B3379A7" w:rsidR="009F54AB" w:rsidRDefault="00EB1510" w:rsidP="000440E0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 w:rsidRPr="00F672CF">
        <w:rPr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06FAE1B5" wp14:editId="63BC884F">
            <wp:simplePos x="0" y="0"/>
            <wp:positionH relativeFrom="column">
              <wp:posOffset>291830</wp:posOffset>
            </wp:positionH>
            <wp:positionV relativeFrom="paragraph">
              <wp:posOffset>127689</wp:posOffset>
            </wp:positionV>
            <wp:extent cx="776872" cy="350196"/>
            <wp:effectExtent l="0" t="0" r="0" b="571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72" cy="35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4AB">
        <w:rPr>
          <w:sz w:val="24"/>
          <w:szCs w:val="24"/>
        </w:rPr>
        <w:t>May consider making a small incision in the skin to decrease resistance (optional)</w:t>
      </w:r>
    </w:p>
    <w:p w14:paraId="11831351" w14:textId="541816E7" w:rsidR="009F54AB" w:rsidRDefault="009F54AB" w:rsidP="000440E0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Insert needle </w:t>
      </w:r>
      <w:r w:rsidR="000E5F91">
        <w:rPr>
          <w:sz w:val="24"/>
          <w:szCs w:val="24"/>
        </w:rPr>
        <w:t xml:space="preserve">towards the pericardial space under US guidance </w:t>
      </w:r>
      <w:r>
        <w:rPr>
          <w:sz w:val="24"/>
          <w:szCs w:val="24"/>
        </w:rPr>
        <w:t>as directed in above chart, while applying negative pressure un</w:t>
      </w:r>
      <w:r w:rsidR="000E5F91">
        <w:rPr>
          <w:sz w:val="24"/>
          <w:szCs w:val="24"/>
        </w:rPr>
        <w:t>til fluid is aspirated in the syringe (or ECG monitor shows ST elevation)</w:t>
      </w:r>
    </w:p>
    <w:p w14:paraId="43A86CE2" w14:textId="3B6A1478" w:rsidR="000E5F91" w:rsidRDefault="000E5F91" w:rsidP="000440E0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When bloody fluid is obtained, may inject agitated saline using stopcock to confirm position within the pericardial sac</w:t>
      </w:r>
    </w:p>
    <w:p w14:paraId="6FA0092C" w14:textId="2CD065AE" w:rsidR="000E5F91" w:rsidRDefault="000E5F91" w:rsidP="000440E0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Once fluid is drained, may either remove the needle or continue with the </w:t>
      </w:r>
      <w:proofErr w:type="spellStart"/>
      <w:r>
        <w:rPr>
          <w:sz w:val="24"/>
          <w:szCs w:val="24"/>
        </w:rPr>
        <w:t>Se</w:t>
      </w:r>
      <w:r w:rsidR="00EA7C07">
        <w:rPr>
          <w:sz w:val="24"/>
          <w:szCs w:val="24"/>
        </w:rPr>
        <w:t>l</w:t>
      </w:r>
      <w:r>
        <w:rPr>
          <w:sz w:val="24"/>
          <w:szCs w:val="24"/>
        </w:rPr>
        <w:t>dinger</w:t>
      </w:r>
      <w:proofErr w:type="spellEnd"/>
      <w:r>
        <w:rPr>
          <w:sz w:val="24"/>
          <w:szCs w:val="24"/>
        </w:rPr>
        <w:t xml:space="preserve"> technique and place a catheter</w:t>
      </w:r>
      <w:r w:rsidR="00EA7C07">
        <w:rPr>
          <w:sz w:val="24"/>
          <w:szCs w:val="24"/>
        </w:rPr>
        <w:t>. (Catheter may stay in place for 24 hours).</w:t>
      </w:r>
    </w:p>
    <w:p w14:paraId="6303D3B3" w14:textId="77777777" w:rsidR="006F19BB" w:rsidRDefault="006F19BB" w:rsidP="006F19BB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Assist learners with practice on phantom </w:t>
      </w:r>
    </w:p>
    <w:p w14:paraId="5E28AC4E" w14:textId="77777777" w:rsidR="006F19BB" w:rsidRDefault="006F19BB" w:rsidP="006F19BB">
      <w:pPr>
        <w:pStyle w:val="ListParagraph"/>
        <w:spacing w:after="0" w:line="240" w:lineRule="auto"/>
        <w:ind w:left="1440"/>
        <w:rPr>
          <w:sz w:val="24"/>
          <w:szCs w:val="24"/>
        </w:rPr>
      </w:pPr>
    </w:p>
    <w:p w14:paraId="592D051C" w14:textId="18DB304C" w:rsidR="00015B8B" w:rsidRPr="006F19BB" w:rsidRDefault="00C421AF" w:rsidP="006F19BB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6F19BB">
        <w:rPr>
          <w:b/>
          <w:sz w:val="28"/>
          <w:szCs w:val="28"/>
          <w:u w:val="single"/>
        </w:rPr>
        <w:t>Lumbar Puncture</w:t>
      </w:r>
    </w:p>
    <w:p w14:paraId="2E07FA0D" w14:textId="4D2AB405" w:rsidR="006F19BB" w:rsidRDefault="006F19BB" w:rsidP="006F19BB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Review i</w:t>
      </w:r>
      <w:r w:rsidRPr="00C421AF">
        <w:rPr>
          <w:sz w:val="24"/>
          <w:szCs w:val="24"/>
        </w:rPr>
        <w:t xml:space="preserve">ndications, </w:t>
      </w:r>
      <w:r>
        <w:rPr>
          <w:sz w:val="24"/>
          <w:szCs w:val="24"/>
        </w:rPr>
        <w:t>c</w:t>
      </w:r>
      <w:r w:rsidRPr="00C421AF">
        <w:rPr>
          <w:sz w:val="24"/>
          <w:szCs w:val="24"/>
        </w:rPr>
        <w:t xml:space="preserve">ontraindications, &amp; </w:t>
      </w:r>
      <w:r>
        <w:rPr>
          <w:sz w:val="24"/>
          <w:szCs w:val="24"/>
        </w:rPr>
        <w:t>c</w:t>
      </w:r>
      <w:r w:rsidRPr="00C421AF">
        <w:rPr>
          <w:sz w:val="24"/>
          <w:szCs w:val="24"/>
        </w:rPr>
        <w:t>omplications</w:t>
      </w:r>
    </w:p>
    <w:p w14:paraId="3D2F3A60" w14:textId="77777777" w:rsidR="008E6528" w:rsidRDefault="000F452F" w:rsidP="008E6528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Indications</w:t>
      </w:r>
    </w:p>
    <w:p w14:paraId="49B64CB2" w14:textId="77777777" w:rsidR="008E6528" w:rsidRPr="008E6528" w:rsidRDefault="008E6528" w:rsidP="008E652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8E6528">
        <w:rPr>
          <w:sz w:val="24"/>
          <w:szCs w:val="24"/>
        </w:rPr>
        <w:t xml:space="preserve">CSF sampling for diagnosis of CNS infection, malignancy, </w:t>
      </w:r>
      <w:proofErr w:type="spellStart"/>
      <w:r w:rsidRPr="008E6528">
        <w:rPr>
          <w:sz w:val="24"/>
          <w:szCs w:val="24"/>
        </w:rPr>
        <w:t>guillain-barre</w:t>
      </w:r>
      <w:proofErr w:type="spellEnd"/>
    </w:p>
    <w:p w14:paraId="65956B99" w14:textId="77777777" w:rsidR="008E6528" w:rsidRPr="008E6528" w:rsidRDefault="008E6528" w:rsidP="008E652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8E6528">
        <w:rPr>
          <w:sz w:val="24"/>
          <w:szCs w:val="24"/>
        </w:rPr>
        <w:t xml:space="preserve">CSF removal (hydrocephalus, pseudotumor </w:t>
      </w:r>
      <w:proofErr w:type="spellStart"/>
      <w:r w:rsidRPr="008E6528">
        <w:rPr>
          <w:sz w:val="24"/>
          <w:szCs w:val="24"/>
        </w:rPr>
        <w:t>cerebri</w:t>
      </w:r>
      <w:proofErr w:type="spellEnd"/>
      <w:r w:rsidRPr="008E6528">
        <w:rPr>
          <w:sz w:val="24"/>
          <w:szCs w:val="24"/>
        </w:rPr>
        <w:t>)</w:t>
      </w:r>
    </w:p>
    <w:p w14:paraId="1B69910A" w14:textId="77777777" w:rsidR="008E6528" w:rsidRPr="008E6528" w:rsidRDefault="008E6528" w:rsidP="008E652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8E6528">
        <w:rPr>
          <w:sz w:val="24"/>
          <w:szCs w:val="24"/>
        </w:rPr>
        <w:t>Intracranial pressure (ICP) evaluation</w:t>
      </w:r>
    </w:p>
    <w:p w14:paraId="10B0D618" w14:textId="5D8530FF" w:rsidR="008E6528" w:rsidRPr="008E6528" w:rsidRDefault="008E6528" w:rsidP="008E652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8E6528">
        <w:rPr>
          <w:sz w:val="24"/>
          <w:szCs w:val="24"/>
        </w:rPr>
        <w:t>Treatment for ALL</w:t>
      </w:r>
    </w:p>
    <w:p w14:paraId="7BD6060F" w14:textId="77777777" w:rsidR="008E6528" w:rsidRDefault="000F452F" w:rsidP="008E6528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Contraindications</w:t>
      </w:r>
    </w:p>
    <w:p w14:paraId="049B68AA" w14:textId="77777777" w:rsidR="008E6528" w:rsidRPr="008E6528" w:rsidRDefault="008E6528" w:rsidP="008E652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8E6528">
        <w:rPr>
          <w:sz w:val="24"/>
          <w:szCs w:val="24"/>
        </w:rPr>
        <w:t>Evidence of increased ICP such as 3rd or 6th nerve palsy with decreased level of consciousness OR Cushing’s triad or obtundation (may be able to perform LP after imaging)</w:t>
      </w:r>
    </w:p>
    <w:p w14:paraId="007EC50A" w14:textId="77777777" w:rsidR="008E6528" w:rsidRPr="008E6528" w:rsidRDefault="008E6528" w:rsidP="008E652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8E6528">
        <w:rPr>
          <w:sz w:val="24"/>
          <w:szCs w:val="24"/>
        </w:rPr>
        <w:t>Shock, or respiratory distress where positioning would compromise the patient</w:t>
      </w:r>
    </w:p>
    <w:p w14:paraId="3B1C69AC" w14:textId="77777777" w:rsidR="008E6528" w:rsidRPr="008E6528" w:rsidRDefault="008E6528" w:rsidP="008E652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8E6528">
        <w:rPr>
          <w:sz w:val="24"/>
          <w:szCs w:val="24"/>
        </w:rPr>
        <w:t>Local skin infections over proposed puncture site (absolute contraindication)</w:t>
      </w:r>
    </w:p>
    <w:p w14:paraId="20F60C15" w14:textId="585B470E" w:rsidR="008E6528" w:rsidRPr="008E6528" w:rsidRDefault="008E6528" w:rsidP="008E652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8E6528">
        <w:rPr>
          <w:sz w:val="24"/>
          <w:szCs w:val="24"/>
        </w:rPr>
        <w:t>Spinal column deformities (relative if using US)</w:t>
      </w:r>
    </w:p>
    <w:p w14:paraId="23D4F112" w14:textId="086EAFFC" w:rsidR="008E6528" w:rsidRPr="008E6528" w:rsidRDefault="008E6528" w:rsidP="008E652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8E6528">
        <w:rPr>
          <w:sz w:val="24"/>
          <w:szCs w:val="24"/>
        </w:rPr>
        <w:t>Uncontrolled bleeding diathesis</w:t>
      </w:r>
    </w:p>
    <w:p w14:paraId="24A0B6E7" w14:textId="77777777" w:rsidR="008E6528" w:rsidRDefault="000F452F" w:rsidP="008E6528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="008E6528">
        <w:rPr>
          <w:sz w:val="24"/>
          <w:szCs w:val="24"/>
        </w:rPr>
        <w:t>omplications</w:t>
      </w:r>
    </w:p>
    <w:p w14:paraId="389DA086" w14:textId="77777777" w:rsidR="008E6528" w:rsidRPr="008E6528" w:rsidRDefault="008E6528" w:rsidP="008E652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8E6528">
        <w:rPr>
          <w:sz w:val="24"/>
          <w:szCs w:val="24"/>
        </w:rPr>
        <w:t>Bleeding</w:t>
      </w:r>
    </w:p>
    <w:p w14:paraId="60816686" w14:textId="77777777" w:rsidR="008E6528" w:rsidRPr="008E6528" w:rsidRDefault="008E6528" w:rsidP="008E652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8E6528">
        <w:rPr>
          <w:sz w:val="24"/>
          <w:szCs w:val="24"/>
        </w:rPr>
        <w:t>Infection</w:t>
      </w:r>
    </w:p>
    <w:p w14:paraId="612AFAB7" w14:textId="54BD513B" w:rsidR="008E6528" w:rsidRPr="008E6528" w:rsidRDefault="008E6528" w:rsidP="008E652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8E6528">
        <w:rPr>
          <w:sz w:val="24"/>
          <w:szCs w:val="24"/>
        </w:rPr>
        <w:lastRenderedPageBreak/>
        <w:t xml:space="preserve">Herniation (not if you checked ONSD before </w:t>
      </w:r>
      <w:r w:rsidRPr="008E6528">
        <w:rPr>
          <w:sz w:val="24"/>
          <w:szCs w:val="24"/>
        </w:rPr>
        <w:sym w:font="Wingdings" w:char="F04A"/>
      </w:r>
      <w:r w:rsidRPr="008E6528">
        <w:rPr>
          <w:sz w:val="24"/>
          <w:szCs w:val="24"/>
        </w:rPr>
        <w:t>)</w:t>
      </w:r>
    </w:p>
    <w:p w14:paraId="4BBC0A19" w14:textId="77777777" w:rsidR="008E6528" w:rsidRPr="008E6528" w:rsidRDefault="008E6528" w:rsidP="008E652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8E6528">
        <w:rPr>
          <w:sz w:val="24"/>
          <w:szCs w:val="24"/>
        </w:rPr>
        <w:t>Hematoma at site of puncture with spinal cord impingement</w:t>
      </w:r>
    </w:p>
    <w:p w14:paraId="3D5B85E0" w14:textId="3FB7AF60" w:rsidR="008E6528" w:rsidRPr="008E6528" w:rsidRDefault="008E6528" w:rsidP="008E652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8E6528">
        <w:rPr>
          <w:sz w:val="24"/>
          <w:szCs w:val="24"/>
        </w:rPr>
        <w:t>Nerve injury</w:t>
      </w:r>
    </w:p>
    <w:p w14:paraId="4E1D9A68" w14:textId="2D530106" w:rsidR="008E6528" w:rsidRPr="008E6528" w:rsidRDefault="008E6528" w:rsidP="008E652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8E6528">
        <w:rPr>
          <w:sz w:val="24"/>
          <w:szCs w:val="24"/>
        </w:rPr>
        <w:t>Post-LP Headache</w:t>
      </w:r>
    </w:p>
    <w:p w14:paraId="33096C13" w14:textId="5794D43A" w:rsidR="008E6528" w:rsidRPr="008E6528" w:rsidRDefault="008E6528" w:rsidP="008E6528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8E6528">
        <w:rPr>
          <w:sz w:val="24"/>
          <w:szCs w:val="24"/>
        </w:rPr>
        <w:t>Spinal fluid leak (ultimately requires blood patch)</w:t>
      </w:r>
    </w:p>
    <w:p w14:paraId="75B4BA07" w14:textId="340169E9" w:rsidR="007A38F8" w:rsidRPr="0059598B" w:rsidRDefault="006F19BB" w:rsidP="0059598B">
      <w:pPr>
        <w:pStyle w:val="ListParagraph"/>
        <w:numPr>
          <w:ilvl w:val="1"/>
          <w:numId w:val="11"/>
        </w:numPr>
        <w:spacing w:after="0" w:line="240" w:lineRule="auto"/>
        <w:rPr>
          <w:b/>
          <w:sz w:val="28"/>
          <w:szCs w:val="28"/>
          <w:u w:val="single"/>
        </w:rPr>
      </w:pPr>
      <w:r>
        <w:rPr>
          <w:sz w:val="24"/>
          <w:szCs w:val="24"/>
        </w:rPr>
        <w:t>Review anatomy</w:t>
      </w:r>
    </w:p>
    <w:p w14:paraId="50F08A2F" w14:textId="2C429AE8" w:rsidR="0059598B" w:rsidRPr="00A748BF" w:rsidRDefault="00D91CA8" w:rsidP="00A748B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672CF">
        <w:rPr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4FD90DD8" wp14:editId="5DE5C821">
            <wp:simplePos x="0" y="0"/>
            <wp:positionH relativeFrom="column">
              <wp:posOffset>2913017</wp:posOffset>
            </wp:positionH>
            <wp:positionV relativeFrom="paragraph">
              <wp:posOffset>3559537</wp:posOffset>
            </wp:positionV>
            <wp:extent cx="776872" cy="350196"/>
            <wp:effectExtent l="0" t="0" r="0" b="571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72" cy="35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2CF">
        <w:rPr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31A5D1C0" wp14:editId="584AFCA9">
            <wp:simplePos x="0" y="0"/>
            <wp:positionH relativeFrom="column">
              <wp:posOffset>2730137</wp:posOffset>
            </wp:positionH>
            <wp:positionV relativeFrom="paragraph">
              <wp:posOffset>2352493</wp:posOffset>
            </wp:positionV>
            <wp:extent cx="776872" cy="350196"/>
            <wp:effectExtent l="0" t="0" r="0" b="571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72" cy="35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83D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1ECF51" wp14:editId="28BC3EBB">
                <wp:simplePos x="0" y="0"/>
                <wp:positionH relativeFrom="column">
                  <wp:posOffset>5408187</wp:posOffset>
                </wp:positionH>
                <wp:positionV relativeFrom="paragraph">
                  <wp:posOffset>42977</wp:posOffset>
                </wp:positionV>
                <wp:extent cx="1342417" cy="953310"/>
                <wp:effectExtent l="0" t="0" r="16510" b="1206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417" cy="953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83BFF7" w14:textId="4EBAE8C7" w:rsidR="00FC48F2" w:rsidRPr="0064183D" w:rsidRDefault="00FC48F2" w:rsidP="0064183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180" w:hanging="270"/>
                              <w:rPr>
                                <w:sz w:val="20"/>
                                <w:szCs w:val="20"/>
                              </w:rPr>
                            </w:pPr>
                            <w:r w:rsidRPr="0064183D">
                              <w:rPr>
                                <w:sz w:val="20"/>
                                <w:szCs w:val="20"/>
                              </w:rPr>
                              <w:t>Laminae</w:t>
                            </w:r>
                          </w:p>
                          <w:p w14:paraId="71F286F3" w14:textId="71EE7603" w:rsidR="00FC48F2" w:rsidRPr="0064183D" w:rsidRDefault="00FC48F2" w:rsidP="0064183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180" w:hanging="270"/>
                              <w:rPr>
                                <w:sz w:val="20"/>
                                <w:szCs w:val="20"/>
                              </w:rPr>
                            </w:pPr>
                            <w:r w:rsidRPr="0064183D">
                              <w:rPr>
                                <w:sz w:val="20"/>
                                <w:szCs w:val="20"/>
                              </w:rPr>
                              <w:t>Ligament flavum</w:t>
                            </w:r>
                          </w:p>
                          <w:p w14:paraId="6C641659" w14:textId="77777777" w:rsidR="00FC48F2" w:rsidRPr="0064183D" w:rsidRDefault="00FC48F2" w:rsidP="0064183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180" w:hanging="270"/>
                              <w:rPr>
                                <w:sz w:val="20"/>
                                <w:szCs w:val="20"/>
                              </w:rPr>
                            </w:pPr>
                            <w:r w:rsidRPr="0064183D">
                              <w:rPr>
                                <w:sz w:val="20"/>
                                <w:szCs w:val="20"/>
                              </w:rPr>
                              <w:t>Dura mater</w:t>
                            </w:r>
                          </w:p>
                          <w:p w14:paraId="69421BEF" w14:textId="44278AA7" w:rsidR="00FC48F2" w:rsidRPr="0064183D" w:rsidRDefault="00FC48F2" w:rsidP="0064183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180" w:hanging="270"/>
                              <w:rPr>
                                <w:sz w:val="20"/>
                                <w:szCs w:val="20"/>
                              </w:rPr>
                            </w:pPr>
                            <w:r w:rsidRPr="0064183D">
                              <w:rPr>
                                <w:sz w:val="20"/>
                                <w:szCs w:val="20"/>
                              </w:rPr>
                              <w:t>Subarachnoid space</w:t>
                            </w:r>
                          </w:p>
                          <w:p w14:paraId="4982B4EC" w14:textId="4506A686" w:rsidR="00FC48F2" w:rsidRPr="0064183D" w:rsidRDefault="00FC48F2" w:rsidP="0064183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180" w:hanging="270"/>
                              <w:rPr>
                                <w:sz w:val="20"/>
                                <w:szCs w:val="20"/>
                              </w:rPr>
                            </w:pPr>
                            <w:r w:rsidRPr="0064183D">
                              <w:rPr>
                                <w:sz w:val="20"/>
                                <w:szCs w:val="20"/>
                              </w:rPr>
                              <w:t>Epidural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ECF51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35" type="#_x0000_t202" style="position:absolute;left:0;text-align:left;margin-left:425.85pt;margin-top:3.4pt;width:105.7pt;height:75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" fillcolor="white [3201]" strokeweight=".5pt">
                <v:textbox>
                  <w:txbxContent>
                    <w:p w14:paraId="7683BFF7" w14:textId="4EBAE8C7" w:rsidR="00FC48F2" w:rsidRPr="0064183D" w:rsidRDefault="00FC48F2" w:rsidP="0064183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180" w:hanging="270"/>
                        <w:rPr>
                          <w:sz w:val="20"/>
                          <w:szCs w:val="20"/>
                        </w:rPr>
                      </w:pPr>
                      <w:r w:rsidRPr="0064183D">
                        <w:rPr>
                          <w:sz w:val="20"/>
                          <w:szCs w:val="20"/>
                        </w:rPr>
                        <w:t>Laminae</w:t>
                      </w:r>
                    </w:p>
                    <w:p w14:paraId="71F286F3" w14:textId="71EE7603" w:rsidR="00FC48F2" w:rsidRPr="0064183D" w:rsidRDefault="00FC48F2" w:rsidP="0064183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180" w:hanging="270"/>
                        <w:rPr>
                          <w:sz w:val="20"/>
                          <w:szCs w:val="20"/>
                        </w:rPr>
                      </w:pPr>
                      <w:r w:rsidRPr="0064183D">
                        <w:rPr>
                          <w:sz w:val="20"/>
                          <w:szCs w:val="20"/>
                        </w:rPr>
                        <w:t>Ligament flavum</w:t>
                      </w:r>
                    </w:p>
                    <w:p w14:paraId="6C641659" w14:textId="77777777" w:rsidR="00FC48F2" w:rsidRPr="0064183D" w:rsidRDefault="00FC48F2" w:rsidP="0064183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180" w:hanging="270"/>
                        <w:rPr>
                          <w:sz w:val="20"/>
                          <w:szCs w:val="20"/>
                        </w:rPr>
                      </w:pPr>
                      <w:r w:rsidRPr="0064183D">
                        <w:rPr>
                          <w:sz w:val="20"/>
                          <w:szCs w:val="20"/>
                        </w:rPr>
                        <w:t>Dura mater</w:t>
                      </w:r>
                    </w:p>
                    <w:p w14:paraId="69421BEF" w14:textId="44278AA7" w:rsidR="00FC48F2" w:rsidRPr="0064183D" w:rsidRDefault="00FC48F2" w:rsidP="0064183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180" w:hanging="270"/>
                        <w:rPr>
                          <w:sz w:val="20"/>
                          <w:szCs w:val="20"/>
                        </w:rPr>
                      </w:pPr>
                      <w:r w:rsidRPr="0064183D">
                        <w:rPr>
                          <w:sz w:val="20"/>
                          <w:szCs w:val="20"/>
                        </w:rPr>
                        <w:t>Subarachnoid space</w:t>
                      </w:r>
                    </w:p>
                    <w:p w14:paraId="4982B4EC" w14:textId="4506A686" w:rsidR="00FC48F2" w:rsidRPr="0064183D" w:rsidRDefault="00FC48F2" w:rsidP="0064183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180" w:hanging="270"/>
                        <w:rPr>
                          <w:sz w:val="20"/>
                          <w:szCs w:val="20"/>
                        </w:rPr>
                      </w:pPr>
                      <w:r w:rsidRPr="0064183D">
                        <w:rPr>
                          <w:sz w:val="20"/>
                          <w:szCs w:val="20"/>
                        </w:rPr>
                        <w:t>Epidural space</w:t>
                      </w:r>
                    </w:p>
                  </w:txbxContent>
                </v:textbox>
              </v:shape>
            </w:pict>
          </mc:Fallback>
        </mc:AlternateContent>
      </w:r>
      <w:r w:rsidR="0064183D" w:rsidRPr="00A748BF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="0064183D" w:rsidRPr="00A748BF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"https://i.pinimg.com/originals/b9/27/c9/b927c9d4b8cc451d767e4cb16383eebb.png" \* MERGEFORMATINET </w:instrText>
      </w:r>
      <w:r w:rsidR="0064183D" w:rsidRPr="00A748BF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="0064183D" w:rsidRPr="0059598B">
        <w:rPr>
          <w:noProof/>
          <w:lang w:eastAsia="zh-CN"/>
        </w:rPr>
        <w:drawing>
          <wp:inline distT="0" distB="0" distL="0" distR="0" wp14:anchorId="51C3F309" wp14:editId="2CCA68E2">
            <wp:extent cx="3200171" cy="2675106"/>
            <wp:effectExtent l="0" t="0" r="635" b="5080"/>
            <wp:docPr id="33" name="Picture 3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718" cy="270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83D" w:rsidRPr="00A748BF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="0064183D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1606D17" wp14:editId="41363B5E">
            <wp:extent cx="1896732" cy="2655651"/>
            <wp:effectExtent l="0" t="0" r="0" b="0"/>
            <wp:docPr id="36" name="Picture 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P-5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r="57163" b="15625"/>
                    <a:stretch/>
                  </pic:blipFill>
                  <pic:spPr bwMode="auto">
                    <a:xfrm>
                      <a:off x="0" y="0"/>
                      <a:ext cx="1922197" cy="269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8BF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F6FFAE0" wp14:editId="54F11491">
            <wp:extent cx="6477000" cy="4597400"/>
            <wp:effectExtent l="0" t="0" r="0" b="0"/>
            <wp:docPr id="35" name="Picture 35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urn cambridge.org id binary 30839 20160429115245764-0370 06234fig17_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8E86F" w14:textId="77777777" w:rsidR="0059598B" w:rsidRPr="0059598B" w:rsidRDefault="0059598B" w:rsidP="0059598B">
      <w:pPr>
        <w:pStyle w:val="ListParagraph"/>
        <w:spacing w:after="0" w:line="240" w:lineRule="auto"/>
        <w:ind w:left="1440"/>
        <w:rPr>
          <w:b/>
          <w:sz w:val="28"/>
          <w:szCs w:val="28"/>
          <w:u w:val="single"/>
        </w:rPr>
      </w:pPr>
    </w:p>
    <w:p w14:paraId="3C618E35" w14:textId="77777777" w:rsidR="0059598B" w:rsidRDefault="006F19BB" w:rsidP="0059598B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Review equipment &amp; transducer choice</w:t>
      </w:r>
    </w:p>
    <w:p w14:paraId="6E4B07D8" w14:textId="7CB962C4" w:rsidR="0059598B" w:rsidRDefault="0059598B" w:rsidP="0059598B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Transducer</w:t>
      </w:r>
    </w:p>
    <w:p w14:paraId="6F0EFB33" w14:textId="122D9B1D" w:rsidR="0059598B" w:rsidRDefault="00CB16DD" w:rsidP="0059598B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</w:t>
      </w:r>
      <w:r w:rsidR="0059598B">
        <w:rPr>
          <w:sz w:val="24"/>
          <w:szCs w:val="24"/>
        </w:rPr>
        <w:t>inear</w:t>
      </w:r>
      <w:r>
        <w:rPr>
          <w:sz w:val="24"/>
          <w:szCs w:val="24"/>
        </w:rPr>
        <w:t xml:space="preserve"> if landmarks are somewhat palpable</w:t>
      </w:r>
    </w:p>
    <w:p w14:paraId="7AA45490" w14:textId="7740548C" w:rsidR="00CB16DD" w:rsidRDefault="00CB16DD" w:rsidP="0059598B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Curved or phased if landmarks are too deep to </w:t>
      </w:r>
      <w:r w:rsidR="00632039">
        <w:rPr>
          <w:sz w:val="24"/>
          <w:szCs w:val="24"/>
        </w:rPr>
        <w:t>palpate</w:t>
      </w:r>
    </w:p>
    <w:p w14:paraId="6435FF5B" w14:textId="50B296AB" w:rsidR="0059598B" w:rsidRPr="0059598B" w:rsidRDefault="0059598B" w:rsidP="0059598B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 w:rsidRPr="0059598B">
        <w:rPr>
          <w:sz w:val="24"/>
          <w:szCs w:val="24"/>
        </w:rPr>
        <w:t>Spinal needle with a stylet</w:t>
      </w:r>
      <w:r>
        <w:rPr>
          <w:sz w:val="24"/>
          <w:szCs w:val="24"/>
        </w:rPr>
        <w:t xml:space="preserve"> (</w:t>
      </w:r>
      <w:r w:rsidRPr="0059598B">
        <w:rPr>
          <w:sz w:val="24"/>
          <w:szCs w:val="24"/>
        </w:rPr>
        <w:t>A 22-gauge needle is preferred</w:t>
      </w:r>
      <w:r>
        <w:rPr>
          <w:sz w:val="24"/>
          <w:szCs w:val="24"/>
        </w:rPr>
        <w:t>)</w:t>
      </w:r>
    </w:p>
    <w:p w14:paraId="06923123" w14:textId="77777777" w:rsidR="0059598B" w:rsidRPr="0059598B" w:rsidRDefault="0059598B" w:rsidP="0059598B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59598B">
        <w:rPr>
          <w:sz w:val="24"/>
          <w:szCs w:val="24"/>
        </w:rPr>
        <w:t>1.5 inch – infants</w:t>
      </w:r>
    </w:p>
    <w:p w14:paraId="3173AE7C" w14:textId="77777777" w:rsidR="0059598B" w:rsidRPr="0059598B" w:rsidRDefault="0059598B" w:rsidP="0059598B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59598B">
        <w:rPr>
          <w:sz w:val="24"/>
          <w:szCs w:val="24"/>
        </w:rPr>
        <w:t>2.5 inch – children</w:t>
      </w:r>
    </w:p>
    <w:p w14:paraId="3DF98950" w14:textId="77777777" w:rsidR="0059598B" w:rsidRPr="0059598B" w:rsidRDefault="0059598B" w:rsidP="0059598B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59598B">
        <w:rPr>
          <w:sz w:val="24"/>
          <w:szCs w:val="24"/>
        </w:rPr>
        <w:t>3.5 inch – adults/adolescents</w:t>
      </w:r>
    </w:p>
    <w:p w14:paraId="291599BB" w14:textId="77777777" w:rsidR="0059598B" w:rsidRPr="0059598B" w:rsidRDefault="0059598B" w:rsidP="0059598B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59598B">
        <w:rPr>
          <w:sz w:val="24"/>
          <w:szCs w:val="24"/>
        </w:rPr>
        <w:t>4.5 inch in patients who are significantly obese</w:t>
      </w:r>
    </w:p>
    <w:p w14:paraId="3CB76257" w14:textId="1F499A29" w:rsidR="0059598B" w:rsidRPr="0059598B" w:rsidRDefault="0059598B" w:rsidP="0059598B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 w:rsidRPr="0059598B">
        <w:rPr>
          <w:sz w:val="24"/>
          <w:szCs w:val="24"/>
        </w:rPr>
        <w:t>Skin-cleansing agents</w:t>
      </w:r>
    </w:p>
    <w:p w14:paraId="6244816A" w14:textId="77777777" w:rsidR="0059598B" w:rsidRPr="0059598B" w:rsidRDefault="0059598B" w:rsidP="0059598B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 w:rsidRPr="0059598B">
        <w:rPr>
          <w:sz w:val="24"/>
          <w:szCs w:val="24"/>
        </w:rPr>
        <w:t>Local anesthetic (Lidocaine)</w:t>
      </w:r>
    </w:p>
    <w:p w14:paraId="7925A93A" w14:textId="1D329D62" w:rsidR="0059598B" w:rsidRPr="0059598B" w:rsidRDefault="0059598B" w:rsidP="0059598B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 w:rsidRPr="0059598B">
        <w:rPr>
          <w:sz w:val="24"/>
          <w:szCs w:val="24"/>
        </w:rPr>
        <w:t>Drapes</w:t>
      </w:r>
      <w:r w:rsidR="00CB16DD">
        <w:rPr>
          <w:sz w:val="24"/>
          <w:szCs w:val="24"/>
        </w:rPr>
        <w:t xml:space="preserve"> and sterile tran</w:t>
      </w:r>
      <w:r w:rsidR="00632039">
        <w:rPr>
          <w:sz w:val="24"/>
          <w:szCs w:val="24"/>
        </w:rPr>
        <w:t>s</w:t>
      </w:r>
      <w:r w:rsidR="00CB16DD">
        <w:rPr>
          <w:sz w:val="24"/>
          <w:szCs w:val="24"/>
        </w:rPr>
        <w:t>ducer cover</w:t>
      </w:r>
    </w:p>
    <w:p w14:paraId="34DA2196" w14:textId="5446EB24" w:rsidR="0059598B" w:rsidRPr="0059598B" w:rsidRDefault="0059598B" w:rsidP="0059598B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 w:rsidRPr="0059598B">
        <w:rPr>
          <w:sz w:val="24"/>
          <w:szCs w:val="24"/>
        </w:rPr>
        <w:t xml:space="preserve">Collection tubes </w:t>
      </w:r>
    </w:p>
    <w:p w14:paraId="20F3E02F" w14:textId="336E26E9" w:rsidR="0059598B" w:rsidRPr="0059598B" w:rsidRDefault="0059598B" w:rsidP="0059598B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 w:rsidRPr="0059598B">
        <w:rPr>
          <w:sz w:val="24"/>
          <w:szCs w:val="24"/>
        </w:rPr>
        <w:t xml:space="preserve">Manometer (if needed typically in other kit) </w:t>
      </w:r>
    </w:p>
    <w:p w14:paraId="7533825B" w14:textId="098562A2" w:rsidR="006F19BB" w:rsidRDefault="006F19BB" w:rsidP="006F19BB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Demonstrate procedure &amp; reiterate key points</w:t>
      </w:r>
    </w:p>
    <w:p w14:paraId="5D25942D" w14:textId="27456233" w:rsidR="00CB16DD" w:rsidRDefault="00CB16DD" w:rsidP="00CB16DD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Position patient in lateral </w:t>
      </w:r>
      <w:proofErr w:type="spellStart"/>
      <w:r>
        <w:rPr>
          <w:sz w:val="24"/>
          <w:szCs w:val="24"/>
        </w:rPr>
        <w:t>decub</w:t>
      </w:r>
      <w:proofErr w:type="spellEnd"/>
      <w:r>
        <w:rPr>
          <w:sz w:val="24"/>
          <w:szCs w:val="24"/>
        </w:rPr>
        <w:t xml:space="preserve"> or sitting position. Drape and prep as usual. </w:t>
      </w:r>
    </w:p>
    <w:p w14:paraId="2BD504E3" w14:textId="2B56237E" w:rsidR="00CB16DD" w:rsidRDefault="00CB16DD" w:rsidP="00CB16DD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Place sterile cover over the transducer. </w:t>
      </w:r>
    </w:p>
    <w:p w14:paraId="229C705E" w14:textId="22F3B764" w:rsidR="00CB16DD" w:rsidRDefault="00D91CA8" w:rsidP="00CB16DD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 w:rsidRPr="00F672CF">
        <w:rPr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ACCAC1B" wp14:editId="5EDAA451">
            <wp:simplePos x="0" y="0"/>
            <wp:positionH relativeFrom="column">
              <wp:posOffset>300446</wp:posOffset>
            </wp:positionH>
            <wp:positionV relativeFrom="paragraph">
              <wp:posOffset>123100</wp:posOffset>
            </wp:positionV>
            <wp:extent cx="776872" cy="350196"/>
            <wp:effectExtent l="0" t="0" r="0" b="571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72" cy="35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6DD">
        <w:rPr>
          <w:sz w:val="24"/>
          <w:szCs w:val="24"/>
        </w:rPr>
        <w:t>Application set to MSK</w:t>
      </w:r>
    </w:p>
    <w:p w14:paraId="3F4A142E" w14:textId="6FDE1562" w:rsidR="00CB16DD" w:rsidRDefault="00CB16DD" w:rsidP="00CB16DD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Probe marker directed cephalad</w:t>
      </w:r>
      <w:r w:rsidR="001C7CAA">
        <w:rPr>
          <w:sz w:val="24"/>
          <w:szCs w:val="24"/>
        </w:rPr>
        <w:t xml:space="preserve">, scan along the median to identify conus (if possible) down to the sacrum.  </w:t>
      </w:r>
    </w:p>
    <w:p w14:paraId="258E5D69" w14:textId="3FFF6EEA" w:rsidR="001C7CAA" w:rsidRDefault="00D91CA8" w:rsidP="00CB16DD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 w:rsidRPr="00F672CF">
        <w:rPr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D2A9EA5" wp14:editId="4725839A">
            <wp:simplePos x="0" y="0"/>
            <wp:positionH relativeFrom="column">
              <wp:posOffset>287382</wp:posOffset>
            </wp:positionH>
            <wp:positionV relativeFrom="paragraph">
              <wp:posOffset>97155</wp:posOffset>
            </wp:positionV>
            <wp:extent cx="776872" cy="350196"/>
            <wp:effectExtent l="0" t="0" r="0" b="571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72" cy="35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CAA">
        <w:rPr>
          <w:sz w:val="24"/>
          <w:szCs w:val="24"/>
        </w:rPr>
        <w:t xml:space="preserve">Identify the </w:t>
      </w:r>
      <w:proofErr w:type="spellStart"/>
      <w:r w:rsidR="001C7CAA">
        <w:rPr>
          <w:sz w:val="24"/>
          <w:szCs w:val="24"/>
        </w:rPr>
        <w:t>intraspinous</w:t>
      </w:r>
      <w:proofErr w:type="spellEnd"/>
      <w:r w:rsidR="001C7CAA">
        <w:rPr>
          <w:sz w:val="24"/>
          <w:szCs w:val="24"/>
        </w:rPr>
        <w:t xml:space="preserve"> space with the most amount of fluid (below the conus).</w:t>
      </w:r>
    </w:p>
    <w:p w14:paraId="04C78913" w14:textId="6FC3A78B" w:rsidR="001C7CAA" w:rsidRDefault="001C7CAA" w:rsidP="00CB16DD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For an In-Plane view, align the caudal spinous process on the screen so it is just out of view.  (That way, when you insert your needle, it will not hit the bone).</w:t>
      </w:r>
    </w:p>
    <w:p w14:paraId="0D2AEE4A" w14:textId="22A743A3" w:rsidR="001C7CAA" w:rsidRDefault="001C7CAA" w:rsidP="00CB16DD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Place your needle at the end of the probe opposite the probe marker and insert </w:t>
      </w:r>
      <w:r w:rsidR="00632039">
        <w:rPr>
          <w:sz w:val="24"/>
          <w:szCs w:val="24"/>
        </w:rPr>
        <w:t xml:space="preserve">at about a </w:t>
      </w:r>
      <w:proofErr w:type="gramStart"/>
      <w:r w:rsidR="00632039">
        <w:rPr>
          <w:sz w:val="24"/>
          <w:szCs w:val="24"/>
        </w:rPr>
        <w:t>30-45 degree</w:t>
      </w:r>
      <w:proofErr w:type="gramEnd"/>
      <w:r w:rsidR="00632039">
        <w:rPr>
          <w:sz w:val="24"/>
          <w:szCs w:val="24"/>
        </w:rPr>
        <w:t xml:space="preserve"> angle so as to avoid the caudal spinous process.  </w:t>
      </w:r>
    </w:p>
    <w:p w14:paraId="05DA7B24" w14:textId="3AB995A1" w:rsidR="00632039" w:rsidRDefault="00632039" w:rsidP="00CB16DD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Once the needle is clearly visible, redirect the needle deeper to that it avoids hitting the cranial spinous process.  </w:t>
      </w:r>
    </w:p>
    <w:p w14:paraId="4465DAE3" w14:textId="5F87FB0A" w:rsidR="00632039" w:rsidRDefault="00632039" w:rsidP="00CB16DD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Continue to follow the needle until it penetrates the ligamentum flavum and into the anechoic spinal fluid</w:t>
      </w:r>
      <w:r w:rsidR="00A748BF">
        <w:rPr>
          <w:sz w:val="24"/>
          <w:szCs w:val="24"/>
        </w:rPr>
        <w:t xml:space="preserve"> in the subarachnoid space</w:t>
      </w:r>
      <w:r>
        <w:rPr>
          <w:sz w:val="24"/>
          <w:szCs w:val="24"/>
        </w:rPr>
        <w:t xml:space="preserve">. </w:t>
      </w:r>
    </w:p>
    <w:p w14:paraId="052335B3" w14:textId="7811DFE9" w:rsidR="00632039" w:rsidRDefault="00632039" w:rsidP="00CB16DD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Proceed as usual with the remainder of the procedure. </w:t>
      </w:r>
    </w:p>
    <w:p w14:paraId="20D29638" w14:textId="78B33717" w:rsidR="006F19BB" w:rsidRDefault="006F19BB" w:rsidP="006F19BB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Assist learners with practice on phantom </w:t>
      </w:r>
    </w:p>
    <w:p w14:paraId="3E046C0D" w14:textId="0E51B8E2" w:rsidR="006F19BB" w:rsidRDefault="006F19BB" w:rsidP="006F19BB">
      <w:pPr>
        <w:pStyle w:val="ListParagraph"/>
        <w:spacing w:after="0" w:line="240" w:lineRule="auto"/>
        <w:ind w:left="1440"/>
        <w:rPr>
          <w:sz w:val="24"/>
          <w:szCs w:val="24"/>
        </w:rPr>
      </w:pPr>
    </w:p>
    <w:p w14:paraId="267AD384" w14:textId="0584AFA4" w:rsidR="009A0706" w:rsidRPr="006F19BB" w:rsidRDefault="00C421AF" w:rsidP="006F19BB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6F19BB">
        <w:rPr>
          <w:b/>
          <w:sz w:val="28"/>
          <w:szCs w:val="28"/>
          <w:u w:val="single"/>
        </w:rPr>
        <w:t>Soft Tissue / Foreign Body</w:t>
      </w:r>
    </w:p>
    <w:p w14:paraId="2CAA9620" w14:textId="321FD636" w:rsidR="006F19BB" w:rsidRDefault="006F19BB" w:rsidP="006F19BB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Review i</w:t>
      </w:r>
      <w:r w:rsidRPr="00C421AF">
        <w:rPr>
          <w:sz w:val="24"/>
          <w:szCs w:val="24"/>
        </w:rPr>
        <w:t xml:space="preserve">ndications, </w:t>
      </w:r>
      <w:r>
        <w:rPr>
          <w:sz w:val="24"/>
          <w:szCs w:val="24"/>
        </w:rPr>
        <w:t>c</w:t>
      </w:r>
      <w:r w:rsidRPr="00C421AF">
        <w:rPr>
          <w:sz w:val="24"/>
          <w:szCs w:val="24"/>
        </w:rPr>
        <w:t xml:space="preserve">ontraindications, &amp; </w:t>
      </w:r>
      <w:r>
        <w:rPr>
          <w:sz w:val="24"/>
          <w:szCs w:val="24"/>
        </w:rPr>
        <w:t>c</w:t>
      </w:r>
      <w:r w:rsidRPr="00C421AF">
        <w:rPr>
          <w:sz w:val="24"/>
          <w:szCs w:val="24"/>
        </w:rPr>
        <w:t>omplications</w:t>
      </w:r>
    </w:p>
    <w:p w14:paraId="6178BB83" w14:textId="4EE15096" w:rsidR="003517FA" w:rsidRDefault="00C74498" w:rsidP="003517FA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6DB9E348" wp14:editId="0C0852F3">
            <wp:simplePos x="0" y="0"/>
            <wp:positionH relativeFrom="column">
              <wp:posOffset>5087983</wp:posOffset>
            </wp:positionH>
            <wp:positionV relativeFrom="paragraph">
              <wp:posOffset>75565</wp:posOffset>
            </wp:positionV>
            <wp:extent cx="1776548" cy="1182323"/>
            <wp:effectExtent l="0" t="0" r="1905" b="0"/>
            <wp:wrapNone/>
            <wp:docPr id="63" name="Picture 63" descr="A picture containing worm, invertebrate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reen Shot 2019-09-21 at 2.59.10 P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67" cy="1185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7FA">
        <w:rPr>
          <w:sz w:val="24"/>
          <w:szCs w:val="24"/>
        </w:rPr>
        <w:t>Indications</w:t>
      </w:r>
    </w:p>
    <w:p w14:paraId="4AC6E58A" w14:textId="1B6292E2" w:rsidR="003517FA" w:rsidRDefault="003517FA" w:rsidP="003517FA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Detection of radiolucent foreign bodies</w:t>
      </w:r>
    </w:p>
    <w:p w14:paraId="773F6203" w14:textId="7AB26647" w:rsidR="003517FA" w:rsidRDefault="00253243" w:rsidP="003517FA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F672CF">
        <w:rPr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05680D07" wp14:editId="6EBAA285">
            <wp:simplePos x="0" y="0"/>
            <wp:positionH relativeFrom="column">
              <wp:posOffset>333103</wp:posOffset>
            </wp:positionH>
            <wp:positionV relativeFrom="paragraph">
              <wp:posOffset>114210</wp:posOffset>
            </wp:positionV>
            <wp:extent cx="776872" cy="350196"/>
            <wp:effectExtent l="0" t="0" r="0" b="571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72" cy="35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7FA">
        <w:rPr>
          <w:sz w:val="24"/>
          <w:szCs w:val="24"/>
        </w:rPr>
        <w:t>Assistance and verification of foreign body removal</w:t>
      </w:r>
    </w:p>
    <w:p w14:paraId="7ACC04A6" w14:textId="46E5D893" w:rsidR="00FC48F2" w:rsidRDefault="00FC48F2" w:rsidP="00FC48F2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Contraindications</w:t>
      </w:r>
    </w:p>
    <w:p w14:paraId="2DFB5626" w14:textId="68F8EF5D" w:rsidR="00FC48F2" w:rsidRDefault="00FC48F2" w:rsidP="00FC48F2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Objects in close proximity to vessels or tendons</w:t>
      </w:r>
    </w:p>
    <w:p w14:paraId="73B7F12B" w14:textId="3A439AE0" w:rsidR="00FC48F2" w:rsidRDefault="00FC48F2" w:rsidP="00FC48F2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Complications</w:t>
      </w:r>
    </w:p>
    <w:p w14:paraId="1EDA5AB2" w14:textId="77777777" w:rsidR="00433027" w:rsidRDefault="00433027" w:rsidP="00FC48F2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  <w:sectPr w:rsidR="00433027" w:rsidSect="006C449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CBC042F" w14:textId="11CB2148" w:rsidR="00FC48F2" w:rsidRDefault="00FC48F2" w:rsidP="00433027">
      <w:pPr>
        <w:pStyle w:val="ListParagraph"/>
        <w:numPr>
          <w:ilvl w:val="3"/>
          <w:numId w:val="11"/>
        </w:numPr>
        <w:spacing w:after="0" w:line="240" w:lineRule="auto"/>
        <w:ind w:right="-810"/>
        <w:rPr>
          <w:sz w:val="24"/>
          <w:szCs w:val="24"/>
        </w:rPr>
      </w:pPr>
      <w:r>
        <w:rPr>
          <w:sz w:val="24"/>
          <w:szCs w:val="24"/>
        </w:rPr>
        <w:t>Increased tissue injury</w:t>
      </w:r>
    </w:p>
    <w:p w14:paraId="518403E3" w14:textId="37C1683B" w:rsidR="00FC48F2" w:rsidRDefault="00FC48F2" w:rsidP="00433027">
      <w:pPr>
        <w:pStyle w:val="ListParagraph"/>
        <w:numPr>
          <w:ilvl w:val="3"/>
          <w:numId w:val="11"/>
        </w:numPr>
        <w:spacing w:after="0" w:line="240" w:lineRule="auto"/>
        <w:ind w:right="-810"/>
        <w:rPr>
          <w:sz w:val="24"/>
          <w:szCs w:val="24"/>
        </w:rPr>
      </w:pPr>
      <w:r>
        <w:rPr>
          <w:sz w:val="24"/>
          <w:szCs w:val="24"/>
        </w:rPr>
        <w:t>Infection</w:t>
      </w:r>
    </w:p>
    <w:p w14:paraId="55001B1C" w14:textId="78C914AD" w:rsidR="00FC48F2" w:rsidRDefault="00FC48F2" w:rsidP="00433027">
      <w:pPr>
        <w:pStyle w:val="ListParagraph"/>
        <w:numPr>
          <w:ilvl w:val="3"/>
          <w:numId w:val="11"/>
        </w:numPr>
        <w:spacing w:after="0" w:line="240" w:lineRule="auto"/>
        <w:ind w:right="-810"/>
        <w:rPr>
          <w:sz w:val="24"/>
          <w:szCs w:val="24"/>
        </w:rPr>
      </w:pPr>
      <w:r>
        <w:rPr>
          <w:sz w:val="24"/>
          <w:szCs w:val="24"/>
        </w:rPr>
        <w:t>Wound healing problems</w:t>
      </w:r>
    </w:p>
    <w:p w14:paraId="3F57B876" w14:textId="79F8DB31" w:rsidR="00FC48F2" w:rsidRDefault="00FC48F2" w:rsidP="00433027">
      <w:pPr>
        <w:pStyle w:val="ListParagraph"/>
        <w:numPr>
          <w:ilvl w:val="3"/>
          <w:numId w:val="11"/>
        </w:numPr>
        <w:spacing w:after="0" w:line="240" w:lineRule="auto"/>
        <w:ind w:left="450"/>
        <w:rPr>
          <w:sz w:val="24"/>
          <w:szCs w:val="24"/>
        </w:rPr>
      </w:pPr>
      <w:r>
        <w:rPr>
          <w:sz w:val="24"/>
          <w:szCs w:val="24"/>
        </w:rPr>
        <w:t>Retained FB</w:t>
      </w:r>
    </w:p>
    <w:p w14:paraId="5AFDD71E" w14:textId="14FC74DA" w:rsidR="00CB1184" w:rsidRPr="00FC48F2" w:rsidRDefault="00CB1184" w:rsidP="00433027">
      <w:pPr>
        <w:pStyle w:val="ListParagraph"/>
        <w:numPr>
          <w:ilvl w:val="3"/>
          <w:numId w:val="11"/>
        </w:numPr>
        <w:spacing w:after="0" w:line="240" w:lineRule="auto"/>
        <w:ind w:left="450"/>
        <w:rPr>
          <w:sz w:val="24"/>
          <w:szCs w:val="24"/>
        </w:rPr>
      </w:pPr>
      <w:r>
        <w:rPr>
          <w:sz w:val="24"/>
          <w:szCs w:val="24"/>
        </w:rPr>
        <w:t>Failure to recognize normal anatomical structures</w:t>
      </w:r>
    </w:p>
    <w:p w14:paraId="68039866" w14:textId="77777777" w:rsidR="00433027" w:rsidRDefault="00433027" w:rsidP="00A71796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  <w:sectPr w:rsidR="00433027" w:rsidSect="00433027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7F9A406" w14:textId="1F6CB853" w:rsidR="00FC48F2" w:rsidRPr="00A71796" w:rsidRDefault="00F80DA9" w:rsidP="00A71796">
      <w:pPr>
        <w:pStyle w:val="ListParagraph"/>
        <w:numPr>
          <w:ilvl w:val="1"/>
          <w:numId w:val="11"/>
        </w:numPr>
        <w:spacing w:after="0" w:line="240" w:lineRule="auto"/>
        <w:rPr>
          <w:b/>
          <w:sz w:val="28"/>
          <w:szCs w:val="28"/>
          <w:u w:val="single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192AE0" wp14:editId="291AFA2D">
                <wp:simplePos x="0" y="0"/>
                <wp:positionH relativeFrom="column">
                  <wp:posOffset>2703285</wp:posOffset>
                </wp:positionH>
                <wp:positionV relativeFrom="paragraph">
                  <wp:posOffset>1403713</wp:posOffset>
                </wp:positionV>
                <wp:extent cx="771434" cy="234859"/>
                <wp:effectExtent l="25400" t="0" r="16510" b="5778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434" cy="2348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0EB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4" o:spid="_x0000_s1026" type="#_x0000_t32" style="position:absolute;margin-left:212.85pt;margin-top:110.55pt;width:60.75pt;height:18.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" strokecolor="#bc4542 [3045]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355C23" wp14:editId="140C2B8C">
                <wp:simplePos x="0" y="0"/>
                <wp:positionH relativeFrom="column">
                  <wp:posOffset>2716711</wp:posOffset>
                </wp:positionH>
                <wp:positionV relativeFrom="paragraph">
                  <wp:posOffset>1606187</wp:posOffset>
                </wp:positionV>
                <wp:extent cx="744946" cy="240212"/>
                <wp:effectExtent l="25400" t="0" r="17145" b="5207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4946" cy="2402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BB4FC" id="Straight Arrow Connector 55" o:spid="_x0000_s1026" type="#_x0000_t32" style="position:absolute;margin-left:213.9pt;margin-top:126.45pt;width:58.65pt;height:18.9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" strokecolor="#bc4542 [3045]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D4A0B6" wp14:editId="17B3499A">
                <wp:simplePos x="0" y="0"/>
                <wp:positionH relativeFrom="column">
                  <wp:posOffset>2681051</wp:posOffset>
                </wp:positionH>
                <wp:positionV relativeFrom="paragraph">
                  <wp:posOffset>1200960</wp:posOffset>
                </wp:positionV>
                <wp:extent cx="781996" cy="163749"/>
                <wp:effectExtent l="25400" t="0" r="18415" b="5270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996" cy="1637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18020" id="Straight Arrow Connector 53" o:spid="_x0000_s1026" type="#_x0000_t32" style="position:absolute;margin-left:211.1pt;margin-top:94.55pt;width:61.55pt;height:12.9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" strokecolor="#bc4542 [3045]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67108F" wp14:editId="40A400B9">
                <wp:simplePos x="0" y="0"/>
                <wp:positionH relativeFrom="column">
                  <wp:posOffset>2694561</wp:posOffset>
                </wp:positionH>
                <wp:positionV relativeFrom="paragraph">
                  <wp:posOffset>962268</wp:posOffset>
                </wp:positionV>
                <wp:extent cx="774781" cy="45719"/>
                <wp:effectExtent l="12700" t="63500" r="12700" b="4381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81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1E903" id="Straight Arrow Connector 52" o:spid="_x0000_s1026" type="#_x0000_t32" style="position:absolute;margin-left:212.15pt;margin-top:75.75pt;width:61pt;height:3.6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" strokecolor="#bc4542 [3045]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420AF8" wp14:editId="0E5EC690">
                <wp:simplePos x="0" y="0"/>
                <wp:positionH relativeFrom="column">
                  <wp:posOffset>2797782</wp:posOffset>
                </wp:positionH>
                <wp:positionV relativeFrom="paragraph">
                  <wp:posOffset>635095</wp:posOffset>
                </wp:positionV>
                <wp:extent cx="674991" cy="167032"/>
                <wp:effectExtent l="0" t="38100" r="11430" b="2349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4991" cy="1670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F8143" id="Straight Arrow Connector 51" o:spid="_x0000_s1026" type="#_x0000_t32" style="position:absolute;margin-left:220.3pt;margin-top:50pt;width:53.15pt;height:13.1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" strokecolor="#bc4542 [3045]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D02894" wp14:editId="4176B4A4">
                <wp:simplePos x="0" y="0"/>
                <wp:positionH relativeFrom="column">
                  <wp:posOffset>2710234</wp:posOffset>
                </wp:positionH>
                <wp:positionV relativeFrom="paragraph">
                  <wp:posOffset>459835</wp:posOffset>
                </wp:positionV>
                <wp:extent cx="762540" cy="128283"/>
                <wp:effectExtent l="12700" t="50800" r="12700" b="2413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540" cy="1282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2FC86" id="Straight Arrow Connector 50" o:spid="_x0000_s1026" type="#_x0000_t32" style="position:absolute;margin-left:213.4pt;margin-top:36.2pt;width:60.05pt;height:10.1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" strokecolor="#bc4542 [3045]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0349BD" wp14:editId="419CC1D7">
                <wp:simplePos x="0" y="0"/>
                <wp:positionH relativeFrom="column">
                  <wp:posOffset>2937753</wp:posOffset>
                </wp:positionH>
                <wp:positionV relativeFrom="paragraph">
                  <wp:posOffset>344927</wp:posOffset>
                </wp:positionV>
                <wp:extent cx="535021" cy="87549"/>
                <wp:effectExtent l="12700" t="50800" r="11430" b="1460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5021" cy="875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6417BE" id="Straight Arrow Connector 49" o:spid="_x0000_s1026" type="#_x0000_t32" style="position:absolute;margin-left:231.3pt;margin-top:27.15pt;width:42.15pt;height:6.9pt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" strokecolor="#bc4542 [3045]">
                <v:stroke endarrow="block"/>
              </v:shape>
            </w:pict>
          </mc:Fallback>
        </mc:AlternateContent>
      </w:r>
      <w:r w:rsidR="00F6365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7F8327" wp14:editId="2044D8DE">
                <wp:simplePos x="0" y="0"/>
                <wp:positionH relativeFrom="column">
                  <wp:posOffset>3190429</wp:posOffset>
                </wp:positionH>
                <wp:positionV relativeFrom="paragraph">
                  <wp:posOffset>286385</wp:posOffset>
                </wp:positionV>
                <wp:extent cx="1867711" cy="1459149"/>
                <wp:effectExtent l="0" t="0" r="12065" b="1460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711" cy="1459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2354DE" w14:textId="2A38ED5B" w:rsidR="00F63655" w:rsidRDefault="00F63655" w:rsidP="00F6365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Dermis/Epidermis</w:t>
                            </w:r>
                          </w:p>
                          <w:p w14:paraId="64F68782" w14:textId="6D011212" w:rsidR="00F63655" w:rsidRDefault="00F63655" w:rsidP="00F6365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Adipose/SQ tissue</w:t>
                            </w:r>
                          </w:p>
                          <w:p w14:paraId="5D1F22F7" w14:textId="0C432D9A" w:rsidR="00F63655" w:rsidRDefault="00F63655" w:rsidP="00F6365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Fascia</w:t>
                            </w:r>
                          </w:p>
                          <w:p w14:paraId="08392A64" w14:textId="3E9403E1" w:rsidR="00F63655" w:rsidRDefault="00F63655" w:rsidP="00F6365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Muscle</w:t>
                            </w:r>
                          </w:p>
                          <w:p w14:paraId="4F6592EC" w14:textId="5A274AB3" w:rsidR="00F63655" w:rsidRDefault="00F63655" w:rsidP="00F6365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Fascia</w:t>
                            </w:r>
                          </w:p>
                          <w:p w14:paraId="30699E14" w14:textId="291E5BC9" w:rsidR="00F63655" w:rsidRDefault="00F63655" w:rsidP="00F6365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Muscle</w:t>
                            </w:r>
                          </w:p>
                          <w:p w14:paraId="0CB40983" w14:textId="2C2B6055" w:rsidR="00F63655" w:rsidRDefault="00F63655" w:rsidP="00F6365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Bone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F8327" id="Text Box 47" o:spid="_x0000_s1036" type="#_x0000_t202" style="position:absolute;left:0;text-align:left;margin-left:251.2pt;margin-top:22.55pt;width:147.05pt;height:114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" fillcolor="white [3201]" strokeweight=".5pt">
                <v:textbox>
                  <w:txbxContent>
                    <w:p w14:paraId="652354DE" w14:textId="2A38ED5B" w:rsidR="00F63655" w:rsidRDefault="00F63655" w:rsidP="00F63655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Dermis/Epidermis</w:t>
                      </w:r>
                    </w:p>
                    <w:p w14:paraId="64F68782" w14:textId="6D011212" w:rsidR="00F63655" w:rsidRDefault="00F63655" w:rsidP="00F63655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Adipose/SQ tissue</w:t>
                      </w:r>
                    </w:p>
                    <w:p w14:paraId="5D1F22F7" w14:textId="0C432D9A" w:rsidR="00F63655" w:rsidRDefault="00F63655" w:rsidP="00F63655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Fascia</w:t>
                      </w:r>
                    </w:p>
                    <w:p w14:paraId="08392A64" w14:textId="3E9403E1" w:rsidR="00F63655" w:rsidRDefault="00F63655" w:rsidP="00F63655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Muscle</w:t>
                      </w:r>
                    </w:p>
                    <w:p w14:paraId="4F6592EC" w14:textId="5A274AB3" w:rsidR="00F63655" w:rsidRDefault="00F63655" w:rsidP="00F63655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Fascia</w:t>
                      </w:r>
                    </w:p>
                    <w:p w14:paraId="30699E14" w14:textId="291E5BC9" w:rsidR="00F63655" w:rsidRDefault="00F63655" w:rsidP="00F63655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Muscle</w:t>
                      </w:r>
                    </w:p>
                    <w:p w14:paraId="0CB40983" w14:textId="2C2B6055" w:rsidR="00F63655" w:rsidRDefault="00F63655" w:rsidP="00F63655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Bone</w:t>
                      </w:r>
                    </w:p>
                  </w:txbxContent>
                </v:textbox>
              </v:shape>
            </w:pict>
          </mc:Fallback>
        </mc:AlternateContent>
      </w:r>
      <w:r w:rsidR="00CA187E">
        <w:rPr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02ADDA33" wp14:editId="574158D9">
            <wp:simplePos x="0" y="0"/>
            <wp:positionH relativeFrom="column">
              <wp:posOffset>4056326</wp:posOffset>
            </wp:positionH>
            <wp:positionV relativeFrom="paragraph">
              <wp:posOffset>2405555</wp:posOffset>
            </wp:positionV>
            <wp:extent cx="1554679" cy="826851"/>
            <wp:effectExtent l="0" t="0" r="0" b="0"/>
            <wp:wrapNone/>
            <wp:docPr id="42" name="Picture 42" descr="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19-09-21 at 3.03.23 P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679" cy="82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87E"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318DB467" wp14:editId="3E0C89A9">
            <wp:simplePos x="0" y="0"/>
            <wp:positionH relativeFrom="column">
              <wp:posOffset>5787917</wp:posOffset>
            </wp:positionH>
            <wp:positionV relativeFrom="paragraph">
              <wp:posOffset>2386398</wp:posOffset>
            </wp:positionV>
            <wp:extent cx="1201906" cy="1152648"/>
            <wp:effectExtent l="0" t="0" r="5080" b="3175"/>
            <wp:wrapNone/>
            <wp:docPr id="43" name="Picture 43" descr="A picture containing wate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19-09-21 at 3.03.51 P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906" cy="1152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796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696128" behindDoc="0" locked="0" layoutInCell="1" allowOverlap="1" wp14:anchorId="18918CE4" wp14:editId="37831827">
            <wp:simplePos x="0" y="0"/>
            <wp:positionH relativeFrom="column">
              <wp:posOffset>953311</wp:posOffset>
            </wp:positionH>
            <wp:positionV relativeFrom="paragraph">
              <wp:posOffset>266416</wp:posOffset>
            </wp:positionV>
            <wp:extent cx="2149813" cy="2166350"/>
            <wp:effectExtent l="0" t="0" r="0" b="5715"/>
            <wp:wrapTopAndBottom/>
            <wp:docPr id="39" name="Picture 39" descr="A sunset over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19-09-21 at 3.37.36 P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813" cy="216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9BB">
        <w:rPr>
          <w:sz w:val="24"/>
          <w:szCs w:val="24"/>
        </w:rPr>
        <w:t>Review anatomy</w:t>
      </w:r>
    </w:p>
    <w:p w14:paraId="734B2E17" w14:textId="620DCB09" w:rsidR="00CA187E" w:rsidRDefault="00CA187E" w:rsidP="00CA187E">
      <w:pPr>
        <w:pStyle w:val="ListParagraph"/>
        <w:spacing w:after="0" w:line="240" w:lineRule="auto"/>
        <w:ind w:left="1440"/>
        <w:rPr>
          <w:sz w:val="24"/>
          <w:szCs w:val="24"/>
        </w:rPr>
      </w:pPr>
    </w:p>
    <w:p w14:paraId="7B57620A" w14:textId="1F2FDB12" w:rsidR="006F19BB" w:rsidRDefault="006F19BB" w:rsidP="006F19BB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Review equipment &amp; transducer choice</w:t>
      </w:r>
    </w:p>
    <w:p w14:paraId="2984D441" w14:textId="4F4F9091" w:rsidR="00FC48F2" w:rsidRDefault="00FC48F2" w:rsidP="00FC48F2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Transducer</w:t>
      </w:r>
    </w:p>
    <w:p w14:paraId="193EA420" w14:textId="61D06EE8" w:rsidR="00FC48F2" w:rsidRDefault="00F80DA9" w:rsidP="00FC48F2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0081C7" wp14:editId="114ADEA2">
                <wp:simplePos x="0" y="0"/>
                <wp:positionH relativeFrom="column">
                  <wp:posOffset>4056017</wp:posOffset>
                </wp:positionH>
                <wp:positionV relativeFrom="paragraph">
                  <wp:posOffset>14514</wp:posOffset>
                </wp:positionV>
                <wp:extent cx="1534886" cy="235131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886" cy="235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9993E" w14:textId="030B42FA" w:rsidR="00F80DA9" w:rsidRPr="00F80DA9" w:rsidRDefault="00F80DA9" w:rsidP="00F80DA9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80DA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Without standoff 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081C7" id="Text Box 56" o:spid="_x0000_s1037" type="#_x0000_t202" style="position:absolute;left:0;text-align:left;margin-left:319.35pt;margin-top:1.15pt;width:120.85pt;height:1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" filled="f" stroked="f" strokeweight=".5pt">
                <v:textbox>
                  <w:txbxContent>
                    <w:p w14:paraId="06D9993E" w14:textId="030B42FA" w:rsidR="00F80DA9" w:rsidRPr="00F80DA9" w:rsidRDefault="00F80DA9" w:rsidP="00F80DA9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80DA9">
                        <w:rPr>
                          <w:color w:val="FFFFFF" w:themeColor="background1"/>
                          <w:sz w:val="18"/>
                          <w:szCs w:val="18"/>
                        </w:rPr>
                        <w:t>Without standoff pad</w:t>
                      </w:r>
                    </w:p>
                  </w:txbxContent>
                </v:textbox>
              </v:shape>
            </w:pict>
          </mc:Fallback>
        </mc:AlternateContent>
      </w:r>
      <w:r w:rsidR="00FC48F2">
        <w:rPr>
          <w:sz w:val="24"/>
          <w:szCs w:val="24"/>
        </w:rPr>
        <w:t>Linear for objects &lt;6cm deep</w:t>
      </w:r>
    </w:p>
    <w:p w14:paraId="328F24EA" w14:textId="1D14AD5F" w:rsidR="00FC48F2" w:rsidRDefault="00253243" w:rsidP="00FC48F2">
      <w:pPr>
        <w:pStyle w:val="ListParagraph"/>
        <w:numPr>
          <w:ilvl w:val="3"/>
          <w:numId w:val="11"/>
        </w:numPr>
        <w:spacing w:after="0" w:line="240" w:lineRule="auto"/>
        <w:rPr>
          <w:sz w:val="24"/>
          <w:szCs w:val="24"/>
        </w:rPr>
      </w:pPr>
      <w:r w:rsidRPr="00F672CF">
        <w:rPr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189529D2" wp14:editId="5840FEC0">
            <wp:simplePos x="0" y="0"/>
            <wp:positionH relativeFrom="column">
              <wp:posOffset>306977</wp:posOffset>
            </wp:positionH>
            <wp:positionV relativeFrom="paragraph">
              <wp:posOffset>100512</wp:posOffset>
            </wp:positionV>
            <wp:extent cx="776872" cy="350196"/>
            <wp:effectExtent l="0" t="0" r="0" b="571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72" cy="35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B04781" wp14:editId="004BAC78">
                <wp:simplePos x="0" y="0"/>
                <wp:positionH relativeFrom="column">
                  <wp:posOffset>5603875</wp:posOffset>
                </wp:positionH>
                <wp:positionV relativeFrom="paragraph">
                  <wp:posOffset>135164</wp:posOffset>
                </wp:positionV>
                <wp:extent cx="1534886" cy="235131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886" cy="235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CC2FE" w14:textId="7EF874C8" w:rsidR="00F80DA9" w:rsidRPr="00F80DA9" w:rsidRDefault="00F80DA9" w:rsidP="00F80DA9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80DA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With standoff 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04781" id="Text Box 57" o:spid="_x0000_s1038" type="#_x0000_t202" style="position:absolute;left:0;text-align:left;margin-left:441.25pt;margin-top:10.65pt;width:120.85pt;height:1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" filled="f" stroked="f" strokeweight=".5pt">
                <v:textbox>
                  <w:txbxContent>
                    <w:p w14:paraId="157CC2FE" w14:textId="7EF874C8" w:rsidR="00F80DA9" w:rsidRPr="00F80DA9" w:rsidRDefault="00F80DA9" w:rsidP="00F80DA9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80DA9">
                        <w:rPr>
                          <w:color w:val="FFFFFF" w:themeColor="background1"/>
                          <w:sz w:val="18"/>
                          <w:szCs w:val="18"/>
                        </w:rPr>
                        <w:t>With standoff pad</w:t>
                      </w:r>
                    </w:p>
                  </w:txbxContent>
                </v:textbox>
              </v:shape>
            </w:pict>
          </mc:Fallback>
        </mc:AlternateContent>
      </w:r>
      <w:r w:rsidR="00FC48F2">
        <w:rPr>
          <w:sz w:val="24"/>
          <w:szCs w:val="24"/>
        </w:rPr>
        <w:t>Curved for objects &gt;6m deep</w:t>
      </w:r>
    </w:p>
    <w:p w14:paraId="13848132" w14:textId="113443AB" w:rsidR="00FC48F2" w:rsidRDefault="00FC48F2" w:rsidP="00FC48F2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Standoff pad, glove filled with water, or saline bag (with air removed)</w:t>
      </w:r>
    </w:p>
    <w:p w14:paraId="1F3F5F38" w14:textId="352B6AFC" w:rsidR="00FC48F2" w:rsidRDefault="00CA187E" w:rsidP="00FC48F2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610E35EA" wp14:editId="5BED89E6">
            <wp:simplePos x="0" y="0"/>
            <wp:positionH relativeFrom="column">
              <wp:posOffset>5690681</wp:posOffset>
            </wp:positionH>
            <wp:positionV relativeFrom="paragraph">
              <wp:posOffset>97006</wp:posOffset>
            </wp:positionV>
            <wp:extent cx="1322962" cy="938638"/>
            <wp:effectExtent l="0" t="0" r="0" b="1270"/>
            <wp:wrapNone/>
            <wp:docPr id="44" name="Picture 44" descr="A picture containing ground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19-09-21 at 3.59.54 P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834" cy="949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0E2E6219" wp14:editId="42D028F0">
            <wp:simplePos x="0" y="0"/>
            <wp:positionH relativeFrom="column">
              <wp:posOffset>4066162</wp:posOffset>
            </wp:positionH>
            <wp:positionV relativeFrom="paragraph">
              <wp:posOffset>87279</wp:posOffset>
            </wp:positionV>
            <wp:extent cx="1522285" cy="846306"/>
            <wp:effectExtent l="0" t="0" r="1905" b="5080"/>
            <wp:wrapNone/>
            <wp:docPr id="40" name="Picture 40" descr="A picture containing wate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19-09-21 at 2.54.23 P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781" cy="877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8F2">
        <w:rPr>
          <w:sz w:val="24"/>
          <w:szCs w:val="24"/>
        </w:rPr>
        <w:t>Skin marker</w:t>
      </w:r>
    </w:p>
    <w:p w14:paraId="55E29721" w14:textId="7EAFEA0E" w:rsidR="00FC48F2" w:rsidRDefault="00FC48F2" w:rsidP="00FC48F2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Scalpel and suture kit</w:t>
      </w:r>
    </w:p>
    <w:p w14:paraId="2B802114" w14:textId="309E95B0" w:rsidR="00FC48F2" w:rsidRDefault="00FC48F2" w:rsidP="00FC48F2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Water bath</w:t>
      </w:r>
    </w:p>
    <w:p w14:paraId="625903CE" w14:textId="2C31D380" w:rsidR="006F19BB" w:rsidRDefault="00F80DA9" w:rsidP="006F19BB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D31B6A" wp14:editId="71CE751D">
                <wp:simplePos x="0" y="0"/>
                <wp:positionH relativeFrom="column">
                  <wp:posOffset>4095206</wp:posOffset>
                </wp:positionH>
                <wp:positionV relativeFrom="paragraph">
                  <wp:posOffset>145325</wp:posOffset>
                </wp:positionV>
                <wp:extent cx="1534886" cy="235131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886" cy="235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F534C" w14:textId="6DF16025" w:rsidR="00F80DA9" w:rsidRPr="00F80DA9" w:rsidRDefault="00F80DA9" w:rsidP="00F80DA9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Wood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31B6A" id="Text Box 58" o:spid="_x0000_s1039" type="#_x0000_t202" style="position:absolute;left:0;text-align:left;margin-left:322.45pt;margin-top:11.45pt;width:120.85pt;height:1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" filled="f" stroked="f" strokeweight=".5pt">
                <v:textbox>
                  <w:txbxContent>
                    <w:p w14:paraId="591F534C" w14:textId="6DF16025" w:rsidR="00F80DA9" w:rsidRPr="00F80DA9" w:rsidRDefault="00F80DA9" w:rsidP="00F80DA9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Wood</w:t>
                      </w:r>
                    </w:p>
                  </w:txbxContent>
                </v:textbox>
              </v:shape>
            </w:pict>
          </mc:Fallback>
        </mc:AlternateContent>
      </w:r>
      <w:r w:rsidR="006F19BB">
        <w:rPr>
          <w:sz w:val="24"/>
          <w:szCs w:val="24"/>
        </w:rPr>
        <w:t>Demonstrate procedure &amp; reiterate key points</w:t>
      </w:r>
    </w:p>
    <w:p w14:paraId="16B6170A" w14:textId="5DB41379" w:rsidR="00FC48F2" w:rsidRDefault="00F80DA9" w:rsidP="00FC48F2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2E88DA" wp14:editId="7224333C">
                <wp:simplePos x="0" y="0"/>
                <wp:positionH relativeFrom="column">
                  <wp:posOffset>5577296</wp:posOffset>
                </wp:positionH>
                <wp:positionV relativeFrom="paragraph">
                  <wp:posOffset>51163</wp:posOffset>
                </wp:positionV>
                <wp:extent cx="1534886" cy="235131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886" cy="235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2546A" w14:textId="6C76305A" w:rsidR="00F80DA9" w:rsidRPr="00F80DA9" w:rsidRDefault="00F80DA9" w:rsidP="00F80DA9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Metal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E88DA" id="Text Box 59" o:spid="_x0000_s1040" type="#_x0000_t202" style="position:absolute;left:0;text-align:left;margin-left:439.15pt;margin-top:4.05pt;width:120.85pt;height:1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" filled="f" stroked="f" strokeweight=".5pt">
                <v:textbox>
                  <w:txbxContent>
                    <w:p w14:paraId="6002546A" w14:textId="6C76305A" w:rsidR="00F80DA9" w:rsidRPr="00F80DA9" w:rsidRDefault="00F80DA9" w:rsidP="00F80DA9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Metal</w:t>
                      </w:r>
                    </w:p>
                  </w:txbxContent>
                </v:textbox>
              </v:shape>
            </w:pict>
          </mc:Fallback>
        </mc:AlternateContent>
      </w:r>
      <w:r w:rsidR="00FC48F2">
        <w:rPr>
          <w:sz w:val="24"/>
          <w:szCs w:val="24"/>
        </w:rPr>
        <w:t>Sonographic appearance</w:t>
      </w:r>
    </w:p>
    <w:p w14:paraId="582098BE" w14:textId="5629ED3A" w:rsidR="00FC48F2" w:rsidRDefault="00BC1C53" w:rsidP="00CA187E">
      <w:pPr>
        <w:pStyle w:val="ListParagraph"/>
        <w:numPr>
          <w:ilvl w:val="3"/>
          <w:numId w:val="11"/>
        </w:numPr>
        <w:spacing w:after="0" w:line="240" w:lineRule="auto"/>
        <w:ind w:left="2430" w:hanging="27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09ECF00F" wp14:editId="0E6652B5">
            <wp:simplePos x="0" y="0"/>
            <wp:positionH relativeFrom="column">
              <wp:posOffset>5723046</wp:posOffset>
            </wp:positionH>
            <wp:positionV relativeFrom="paragraph">
              <wp:posOffset>179044</wp:posOffset>
            </wp:positionV>
            <wp:extent cx="1280099" cy="1420238"/>
            <wp:effectExtent l="0" t="0" r="3175" b="254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 Shot 2019-09-21 at 2.55.22 PM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7" r="28126"/>
                    <a:stretch/>
                  </pic:blipFill>
                  <pic:spPr bwMode="auto">
                    <a:xfrm>
                      <a:off x="0" y="0"/>
                      <a:ext cx="1288144" cy="1429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87E">
        <w:rPr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36B36A96" wp14:editId="067F9A16">
            <wp:simplePos x="0" y="0"/>
            <wp:positionH relativeFrom="column">
              <wp:posOffset>4084928</wp:posOffset>
            </wp:positionH>
            <wp:positionV relativeFrom="paragraph">
              <wp:posOffset>177706</wp:posOffset>
            </wp:positionV>
            <wp:extent cx="1490345" cy="95313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19-09-21 at 3.08.13 P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8F2">
        <w:rPr>
          <w:sz w:val="24"/>
          <w:szCs w:val="24"/>
        </w:rPr>
        <w:t>Wood or plastic</w:t>
      </w:r>
    </w:p>
    <w:p w14:paraId="00BDF281" w14:textId="39D2E33F" w:rsidR="00FC48F2" w:rsidRDefault="00FC48F2" w:rsidP="00CA187E">
      <w:pPr>
        <w:pStyle w:val="ListParagraph"/>
        <w:numPr>
          <w:ilvl w:val="5"/>
          <w:numId w:val="11"/>
        </w:numPr>
        <w:spacing w:after="0" w:line="240" w:lineRule="auto"/>
        <w:ind w:left="2790"/>
        <w:rPr>
          <w:sz w:val="24"/>
          <w:szCs w:val="24"/>
        </w:rPr>
      </w:pPr>
      <w:r>
        <w:rPr>
          <w:sz w:val="24"/>
          <w:szCs w:val="24"/>
        </w:rPr>
        <w:t>hyperechoic</w:t>
      </w:r>
    </w:p>
    <w:p w14:paraId="4C50BA41" w14:textId="1853BA10" w:rsidR="00FC48F2" w:rsidRDefault="00FC48F2" w:rsidP="00CA187E">
      <w:pPr>
        <w:pStyle w:val="ListParagraph"/>
        <w:numPr>
          <w:ilvl w:val="5"/>
          <w:numId w:val="11"/>
        </w:numPr>
        <w:spacing w:after="0" w:line="240" w:lineRule="auto"/>
        <w:ind w:left="2790"/>
        <w:rPr>
          <w:sz w:val="24"/>
          <w:szCs w:val="24"/>
        </w:rPr>
      </w:pPr>
      <w:r>
        <w:rPr>
          <w:sz w:val="24"/>
          <w:szCs w:val="24"/>
        </w:rPr>
        <w:t>shadowing</w:t>
      </w:r>
    </w:p>
    <w:p w14:paraId="72248FB6" w14:textId="097266C9" w:rsidR="00FC48F2" w:rsidRDefault="00FC48F2" w:rsidP="00CA187E">
      <w:pPr>
        <w:pStyle w:val="ListParagraph"/>
        <w:numPr>
          <w:ilvl w:val="3"/>
          <w:numId w:val="11"/>
        </w:numPr>
        <w:spacing w:after="0" w:line="240" w:lineRule="auto"/>
        <w:ind w:left="2430" w:hanging="270"/>
        <w:rPr>
          <w:sz w:val="24"/>
          <w:szCs w:val="24"/>
        </w:rPr>
      </w:pPr>
      <w:r>
        <w:rPr>
          <w:sz w:val="24"/>
          <w:szCs w:val="24"/>
        </w:rPr>
        <w:t>Metal or glass</w:t>
      </w:r>
    </w:p>
    <w:p w14:paraId="38DE4CB4" w14:textId="0F3B1F70" w:rsidR="00FC48F2" w:rsidRDefault="00F80DA9" w:rsidP="00CA187E">
      <w:pPr>
        <w:pStyle w:val="ListParagraph"/>
        <w:numPr>
          <w:ilvl w:val="5"/>
          <w:numId w:val="11"/>
        </w:numPr>
        <w:spacing w:after="0" w:line="240" w:lineRule="auto"/>
        <w:ind w:left="279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AD1125" wp14:editId="186FCC8E">
                <wp:simplePos x="0" y="0"/>
                <wp:positionH relativeFrom="column">
                  <wp:posOffset>4081780</wp:posOffset>
                </wp:positionH>
                <wp:positionV relativeFrom="paragraph">
                  <wp:posOffset>159839</wp:posOffset>
                </wp:positionV>
                <wp:extent cx="1534886" cy="235131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886" cy="235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AF2BC" w14:textId="00ABFD06" w:rsidR="00F80DA9" w:rsidRPr="00F80DA9" w:rsidRDefault="00F80DA9" w:rsidP="00F80DA9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Smooth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D1125" id="Text Box 60" o:spid="_x0000_s1041" type="#_x0000_t202" style="position:absolute;left:0;text-align:left;margin-left:321.4pt;margin-top:12.6pt;width:120.85pt;height:18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" filled="f" stroked="f" strokeweight=".5pt">
                <v:textbox>
                  <w:txbxContent>
                    <w:p w14:paraId="178AF2BC" w14:textId="00ABFD06" w:rsidR="00F80DA9" w:rsidRPr="00F80DA9" w:rsidRDefault="00F80DA9" w:rsidP="00F80DA9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Smooth</w:t>
                      </w:r>
                    </w:p>
                  </w:txbxContent>
                </v:textbox>
              </v:shape>
            </w:pict>
          </mc:Fallback>
        </mc:AlternateContent>
      </w:r>
      <w:r w:rsidR="00FC48F2">
        <w:rPr>
          <w:sz w:val="24"/>
          <w:szCs w:val="24"/>
        </w:rPr>
        <w:t>Reverberation</w:t>
      </w:r>
    </w:p>
    <w:p w14:paraId="7846F6EA" w14:textId="5378BF33" w:rsidR="00FC48F2" w:rsidRDefault="00FC48F2" w:rsidP="00CA187E">
      <w:pPr>
        <w:pStyle w:val="ListParagraph"/>
        <w:numPr>
          <w:ilvl w:val="5"/>
          <w:numId w:val="11"/>
        </w:numPr>
        <w:spacing w:after="0" w:line="240" w:lineRule="auto"/>
        <w:ind w:left="2790"/>
        <w:rPr>
          <w:sz w:val="24"/>
          <w:szCs w:val="24"/>
        </w:rPr>
      </w:pPr>
      <w:r>
        <w:rPr>
          <w:sz w:val="24"/>
          <w:szCs w:val="24"/>
        </w:rPr>
        <w:t>Comet tail artifact</w:t>
      </w:r>
    </w:p>
    <w:p w14:paraId="5B029C82" w14:textId="3E00D45D" w:rsidR="00CB1184" w:rsidRDefault="00BC1C53" w:rsidP="00CA187E">
      <w:pPr>
        <w:pStyle w:val="ListParagraph"/>
        <w:numPr>
          <w:ilvl w:val="3"/>
          <w:numId w:val="11"/>
        </w:numPr>
        <w:spacing w:after="0" w:line="240" w:lineRule="auto"/>
        <w:ind w:left="2430" w:hanging="27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611FB928" wp14:editId="05932FCB">
            <wp:simplePos x="0" y="0"/>
            <wp:positionH relativeFrom="column">
              <wp:posOffset>4095344</wp:posOffset>
            </wp:positionH>
            <wp:positionV relativeFrom="paragraph">
              <wp:posOffset>113300</wp:posOffset>
            </wp:positionV>
            <wp:extent cx="1499233" cy="914400"/>
            <wp:effectExtent l="0" t="0" r="0" b="0"/>
            <wp:wrapNone/>
            <wp:docPr id="46" name="Picture 46" descr="A picture containing water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 Shot 2019-09-21 at 2.57.40 PM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97"/>
                    <a:stretch/>
                  </pic:blipFill>
                  <pic:spPr bwMode="auto">
                    <a:xfrm>
                      <a:off x="0" y="0"/>
                      <a:ext cx="1505761" cy="91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184">
        <w:rPr>
          <w:sz w:val="24"/>
          <w:szCs w:val="24"/>
        </w:rPr>
        <w:t>Smooth or flat surface</w:t>
      </w:r>
    </w:p>
    <w:p w14:paraId="51A9EAFA" w14:textId="470981A3" w:rsidR="00CB1184" w:rsidRDefault="00F80DA9" w:rsidP="00CA187E">
      <w:pPr>
        <w:pStyle w:val="ListParagraph"/>
        <w:numPr>
          <w:ilvl w:val="5"/>
          <w:numId w:val="11"/>
        </w:numPr>
        <w:spacing w:after="0" w:line="240" w:lineRule="auto"/>
        <w:ind w:left="279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6931C8" wp14:editId="1407102C">
                <wp:simplePos x="0" y="0"/>
                <wp:positionH relativeFrom="column">
                  <wp:posOffset>5584190</wp:posOffset>
                </wp:positionH>
                <wp:positionV relativeFrom="paragraph">
                  <wp:posOffset>71937</wp:posOffset>
                </wp:positionV>
                <wp:extent cx="1534886" cy="235131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886" cy="235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683C7" w14:textId="71F4C006" w:rsidR="00F80DA9" w:rsidRPr="00F80DA9" w:rsidRDefault="00F80DA9" w:rsidP="00F80DA9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Irregular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931C8" id="Text Box 61" o:spid="_x0000_s1042" type="#_x0000_t202" style="position:absolute;left:0;text-align:left;margin-left:439.7pt;margin-top:5.65pt;width:120.85pt;height:1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" filled="f" stroked="f" strokeweight=".5pt">
                <v:textbox>
                  <w:txbxContent>
                    <w:p w14:paraId="611683C7" w14:textId="71F4C006" w:rsidR="00F80DA9" w:rsidRPr="00F80DA9" w:rsidRDefault="00F80DA9" w:rsidP="00F80DA9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Irregular</w:t>
                      </w:r>
                    </w:p>
                  </w:txbxContent>
                </v:textbox>
              </v:shape>
            </w:pict>
          </mc:Fallback>
        </mc:AlternateContent>
      </w:r>
      <w:r w:rsidR="00CB1184">
        <w:rPr>
          <w:sz w:val="24"/>
          <w:szCs w:val="24"/>
        </w:rPr>
        <w:t>Dirty shadowing</w:t>
      </w:r>
    </w:p>
    <w:p w14:paraId="580079ED" w14:textId="6F2EA87D" w:rsidR="00CB1184" w:rsidRDefault="00CB1184" w:rsidP="00CA187E">
      <w:pPr>
        <w:pStyle w:val="ListParagraph"/>
        <w:numPr>
          <w:ilvl w:val="5"/>
          <w:numId w:val="11"/>
        </w:numPr>
        <w:spacing w:after="0" w:line="240" w:lineRule="auto"/>
        <w:ind w:left="2790"/>
        <w:rPr>
          <w:sz w:val="24"/>
          <w:szCs w:val="24"/>
        </w:rPr>
      </w:pPr>
      <w:r>
        <w:rPr>
          <w:sz w:val="24"/>
          <w:szCs w:val="24"/>
        </w:rPr>
        <w:t>Reverberation artifact</w:t>
      </w:r>
    </w:p>
    <w:p w14:paraId="1FEB1CC5" w14:textId="7388AB5B" w:rsidR="00CB1184" w:rsidRDefault="00CB1184" w:rsidP="00CA187E">
      <w:pPr>
        <w:pStyle w:val="ListParagraph"/>
        <w:numPr>
          <w:ilvl w:val="3"/>
          <w:numId w:val="11"/>
        </w:numPr>
        <w:spacing w:after="0" w:line="240" w:lineRule="auto"/>
        <w:ind w:left="2430" w:hanging="270"/>
        <w:rPr>
          <w:sz w:val="24"/>
          <w:szCs w:val="24"/>
        </w:rPr>
      </w:pPr>
      <w:r>
        <w:rPr>
          <w:sz w:val="24"/>
          <w:szCs w:val="24"/>
        </w:rPr>
        <w:t>Irregular surface</w:t>
      </w:r>
    </w:p>
    <w:p w14:paraId="5ED259BC" w14:textId="40DFCD53" w:rsidR="00CB1184" w:rsidRDefault="00F80DA9" w:rsidP="00CA187E">
      <w:pPr>
        <w:pStyle w:val="ListParagraph"/>
        <w:numPr>
          <w:ilvl w:val="5"/>
          <w:numId w:val="11"/>
        </w:numPr>
        <w:spacing w:after="0" w:line="240" w:lineRule="auto"/>
        <w:ind w:left="279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6585C7" wp14:editId="6E041E61">
                <wp:simplePos x="0" y="0"/>
                <wp:positionH relativeFrom="column">
                  <wp:posOffset>4101646</wp:posOffset>
                </wp:positionH>
                <wp:positionV relativeFrom="paragraph">
                  <wp:posOffset>10160</wp:posOffset>
                </wp:positionV>
                <wp:extent cx="1534886" cy="235131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886" cy="235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7AC60" w14:textId="408D1C41" w:rsidR="00F80DA9" w:rsidRPr="00F80DA9" w:rsidRDefault="00F80DA9" w:rsidP="00F80DA9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Edema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585C7" id="Text Box 62" o:spid="_x0000_s1043" type="#_x0000_t202" style="position:absolute;left:0;text-align:left;margin-left:322.95pt;margin-top:.8pt;width:120.85pt;height:18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" filled="f" stroked="f" strokeweight=".5pt">
                <v:textbox>
                  <w:txbxContent>
                    <w:p w14:paraId="5577AC60" w14:textId="408D1C41" w:rsidR="00F80DA9" w:rsidRPr="00F80DA9" w:rsidRDefault="00F80DA9" w:rsidP="00F80DA9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Edema</w:t>
                      </w:r>
                    </w:p>
                  </w:txbxContent>
                </v:textbox>
              </v:shape>
            </w:pict>
          </mc:Fallback>
        </mc:AlternateContent>
      </w:r>
      <w:r w:rsidR="00CB1184">
        <w:rPr>
          <w:sz w:val="24"/>
          <w:szCs w:val="24"/>
        </w:rPr>
        <w:t>Clean shadowing</w:t>
      </w:r>
    </w:p>
    <w:p w14:paraId="1DFA726E" w14:textId="6D1E0C1C" w:rsidR="00CB1184" w:rsidRDefault="00CB1184" w:rsidP="00CA187E">
      <w:pPr>
        <w:pStyle w:val="ListParagraph"/>
        <w:numPr>
          <w:ilvl w:val="3"/>
          <w:numId w:val="11"/>
        </w:numPr>
        <w:spacing w:after="0" w:line="240" w:lineRule="auto"/>
        <w:ind w:left="2430" w:hanging="270"/>
        <w:rPr>
          <w:sz w:val="24"/>
          <w:szCs w:val="24"/>
        </w:rPr>
      </w:pPr>
      <w:r>
        <w:rPr>
          <w:sz w:val="24"/>
          <w:szCs w:val="24"/>
        </w:rPr>
        <w:t xml:space="preserve">Present for more than 24 </w:t>
      </w:r>
      <w:proofErr w:type="spellStart"/>
      <w:r>
        <w:rPr>
          <w:sz w:val="24"/>
          <w:szCs w:val="24"/>
        </w:rPr>
        <w:t>hrs</w:t>
      </w:r>
      <w:proofErr w:type="spellEnd"/>
    </w:p>
    <w:p w14:paraId="510EAF81" w14:textId="1ACD561F" w:rsidR="00CB1184" w:rsidRDefault="00CB1184" w:rsidP="00CA187E">
      <w:pPr>
        <w:pStyle w:val="ListParagraph"/>
        <w:numPr>
          <w:ilvl w:val="5"/>
          <w:numId w:val="11"/>
        </w:numPr>
        <w:spacing w:after="0" w:line="240" w:lineRule="auto"/>
        <w:ind w:left="2790"/>
        <w:rPr>
          <w:sz w:val="24"/>
          <w:szCs w:val="24"/>
        </w:rPr>
      </w:pPr>
      <w:r>
        <w:rPr>
          <w:sz w:val="24"/>
          <w:szCs w:val="24"/>
        </w:rPr>
        <w:t>Surrounding hypoechoic rim (from soft tissue edema)</w:t>
      </w:r>
    </w:p>
    <w:p w14:paraId="5CB785FE" w14:textId="11542044" w:rsidR="00FC48F2" w:rsidRDefault="00FC48F2" w:rsidP="00FC48F2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Longitudinal</w:t>
      </w:r>
    </w:p>
    <w:p w14:paraId="78AA5D5E" w14:textId="111D6715" w:rsidR="00FC48F2" w:rsidRDefault="00FC48F2" w:rsidP="00FC48F2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Transverse</w:t>
      </w:r>
    </w:p>
    <w:p w14:paraId="31F827E0" w14:textId="7D373F85" w:rsidR="00FC48F2" w:rsidRDefault="00CB1184" w:rsidP="00FC48F2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Measure</w:t>
      </w:r>
      <w:r w:rsidR="00FC48F2">
        <w:rPr>
          <w:sz w:val="24"/>
          <w:szCs w:val="24"/>
        </w:rPr>
        <w:t xml:space="preserve"> it</w:t>
      </w:r>
    </w:p>
    <w:p w14:paraId="55AD48C7" w14:textId="4E0AA9C1" w:rsidR="00FC48F2" w:rsidRDefault="00253243" w:rsidP="00FC48F2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bookmarkStart w:id="0" w:name="_GoBack"/>
      <w:r w:rsidRPr="00F672CF">
        <w:rPr>
          <w:sz w:val="24"/>
          <w:szCs w:val="24"/>
        </w:rPr>
        <w:drawing>
          <wp:anchor distT="0" distB="0" distL="114300" distR="114300" simplePos="0" relativeHeight="251746304" behindDoc="0" locked="0" layoutInCell="1" allowOverlap="1" wp14:anchorId="2255C1F6" wp14:editId="42ACA41E">
            <wp:simplePos x="0" y="0"/>
            <wp:positionH relativeFrom="column">
              <wp:posOffset>313509</wp:posOffset>
            </wp:positionH>
            <wp:positionV relativeFrom="paragraph">
              <wp:posOffset>107043</wp:posOffset>
            </wp:positionV>
            <wp:extent cx="776872" cy="350196"/>
            <wp:effectExtent l="0" t="0" r="0" b="571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72" cy="35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C48F2">
        <w:rPr>
          <w:sz w:val="24"/>
          <w:szCs w:val="24"/>
        </w:rPr>
        <w:t>Put some color on it</w:t>
      </w:r>
    </w:p>
    <w:p w14:paraId="5892D452" w14:textId="3992C134" w:rsidR="00FC48F2" w:rsidRDefault="00FC48F2" w:rsidP="00FC48F2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Anesthetize and repeat (lidocaine will displace FB)</w:t>
      </w:r>
    </w:p>
    <w:p w14:paraId="6A3D9C5A" w14:textId="39500279" w:rsidR="00FC48F2" w:rsidRDefault="00FC48F2" w:rsidP="00FC48F2">
      <w:pPr>
        <w:pStyle w:val="ListParagraph"/>
        <w:numPr>
          <w:ilvl w:val="2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Mark in long and TRV axes </w:t>
      </w:r>
      <w:r w:rsidR="00CB1184">
        <w:rPr>
          <w:sz w:val="24"/>
          <w:szCs w:val="24"/>
        </w:rPr>
        <w:t>with skin marker</w:t>
      </w:r>
      <w:r w:rsidR="00433027">
        <w:rPr>
          <w:sz w:val="24"/>
          <w:szCs w:val="24"/>
        </w:rPr>
        <w:t xml:space="preserve"> at most superficial point</w:t>
      </w:r>
      <w:r w:rsidR="00CB1184">
        <w:rPr>
          <w:sz w:val="24"/>
          <w:szCs w:val="24"/>
        </w:rPr>
        <w:t xml:space="preserve">. Connect the dots. </w:t>
      </w:r>
    </w:p>
    <w:p w14:paraId="148E22A8" w14:textId="7551E6F1" w:rsidR="005D1718" w:rsidRPr="006F19BB" w:rsidRDefault="006F19BB" w:rsidP="006F19BB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Assist learners with practice on phantom</w:t>
      </w:r>
    </w:p>
    <w:sectPr w:rsidR="005D1718" w:rsidRPr="006F19BB" w:rsidSect="006C4491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7098A" w14:textId="77777777" w:rsidR="00B32287" w:rsidRDefault="00B32287" w:rsidP="005F5F8B">
      <w:pPr>
        <w:spacing w:after="0" w:line="240" w:lineRule="auto"/>
      </w:pPr>
      <w:r>
        <w:separator/>
      </w:r>
    </w:p>
  </w:endnote>
  <w:endnote w:type="continuationSeparator" w:id="0">
    <w:p w14:paraId="121DDDBE" w14:textId="77777777" w:rsidR="00B32287" w:rsidRDefault="00B32287" w:rsidP="005F5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0BAE4F" w14:textId="77777777" w:rsidR="00B32287" w:rsidRDefault="00B32287" w:rsidP="005F5F8B">
      <w:pPr>
        <w:spacing w:after="0" w:line="240" w:lineRule="auto"/>
      </w:pPr>
      <w:r>
        <w:separator/>
      </w:r>
    </w:p>
  </w:footnote>
  <w:footnote w:type="continuationSeparator" w:id="0">
    <w:p w14:paraId="34FEF353" w14:textId="77777777" w:rsidR="00B32287" w:rsidRDefault="00B32287" w:rsidP="005F5F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17C7E" w14:textId="353910AE" w:rsidR="00FC48F2" w:rsidRPr="005F5F8B" w:rsidRDefault="00FC48F2" w:rsidP="009A0706">
    <w:pPr>
      <w:pStyle w:val="Header"/>
      <w:jc w:val="center"/>
      <w:rPr>
        <w:b/>
        <w:sz w:val="32"/>
        <w:szCs w:val="32"/>
      </w:rPr>
    </w:pPr>
    <w:r>
      <w:rPr>
        <w:b/>
        <w:sz w:val="32"/>
        <w:szCs w:val="32"/>
      </w:rPr>
      <w:t>2019 AAP Pediatric Point-of-Care</w:t>
    </w:r>
    <w:r w:rsidRPr="005F5F8B">
      <w:rPr>
        <w:b/>
        <w:sz w:val="32"/>
        <w:szCs w:val="32"/>
      </w:rPr>
      <w:t xml:space="preserve"> Ultrasound</w:t>
    </w:r>
    <w:r>
      <w:rPr>
        <w:b/>
        <w:sz w:val="32"/>
        <w:szCs w:val="32"/>
      </w:rPr>
      <w:t xml:space="preserve"> Course</w:t>
    </w:r>
  </w:p>
  <w:p w14:paraId="1CF1A719" w14:textId="0CA64205" w:rsidR="00FC48F2" w:rsidRPr="005F5F8B" w:rsidRDefault="00FC48F2" w:rsidP="005F5F8B">
    <w:pPr>
      <w:pStyle w:val="Header"/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 Procedural skill station</w:t>
    </w:r>
  </w:p>
  <w:p w14:paraId="7DA41BD5" w14:textId="77777777" w:rsidR="00FC48F2" w:rsidRDefault="00FC48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15pt;height:15pt;visibility:visible;mso-wrap-style:square" o:bullet="t">
        <v:imagedata r:id="rId1" o:title=""/>
      </v:shape>
    </w:pict>
  </w:numPicBullet>
  <w:abstractNum w:abstractNumId="0" w15:restartNumberingAfterBreak="0">
    <w:nsid w:val="07AA2ABF"/>
    <w:multiLevelType w:val="hybridMultilevel"/>
    <w:tmpl w:val="234803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65D0F"/>
    <w:multiLevelType w:val="hybridMultilevel"/>
    <w:tmpl w:val="9C8E85AA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18D2732A"/>
    <w:multiLevelType w:val="hybridMultilevel"/>
    <w:tmpl w:val="13FCED2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CD33A9"/>
    <w:multiLevelType w:val="hybridMultilevel"/>
    <w:tmpl w:val="53625024"/>
    <w:lvl w:ilvl="0" w:tplc="0C8A53E2">
      <w:start w:val="1"/>
      <w:numFmt w:val="decimal"/>
      <w:lvlText w:val="%1."/>
      <w:lvlJc w:val="left"/>
      <w:pPr>
        <w:ind w:left="28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1E1D6E36"/>
    <w:multiLevelType w:val="hybridMultilevel"/>
    <w:tmpl w:val="893687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52026"/>
    <w:multiLevelType w:val="hybridMultilevel"/>
    <w:tmpl w:val="FD846F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25AC9"/>
    <w:multiLevelType w:val="hybridMultilevel"/>
    <w:tmpl w:val="2A8C8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A3F5D"/>
    <w:multiLevelType w:val="hybridMultilevel"/>
    <w:tmpl w:val="332EE3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AC180C"/>
    <w:multiLevelType w:val="hybridMultilevel"/>
    <w:tmpl w:val="E86635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9378C"/>
    <w:multiLevelType w:val="hybridMultilevel"/>
    <w:tmpl w:val="6AF6D9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8566FB1"/>
    <w:multiLevelType w:val="hybridMultilevel"/>
    <w:tmpl w:val="4D2C181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D73139"/>
    <w:multiLevelType w:val="hybridMultilevel"/>
    <w:tmpl w:val="441EBC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9D275D"/>
    <w:multiLevelType w:val="hybridMultilevel"/>
    <w:tmpl w:val="834ECA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ED15DB"/>
    <w:multiLevelType w:val="hybridMultilevel"/>
    <w:tmpl w:val="53625024"/>
    <w:lvl w:ilvl="0" w:tplc="0C8A53E2">
      <w:start w:val="1"/>
      <w:numFmt w:val="decimal"/>
      <w:lvlText w:val="%1."/>
      <w:lvlJc w:val="left"/>
      <w:pPr>
        <w:ind w:left="28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 w15:restartNumberingAfterBreak="0">
    <w:nsid w:val="4915721A"/>
    <w:multiLevelType w:val="hybridMultilevel"/>
    <w:tmpl w:val="4252A0F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 w15:restartNumberingAfterBreak="0">
    <w:nsid w:val="4EF12A90"/>
    <w:multiLevelType w:val="hybridMultilevel"/>
    <w:tmpl w:val="0728E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676D7F"/>
    <w:multiLevelType w:val="hybridMultilevel"/>
    <w:tmpl w:val="C1CA1E4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7" w15:restartNumberingAfterBreak="0">
    <w:nsid w:val="5B66127F"/>
    <w:multiLevelType w:val="hybridMultilevel"/>
    <w:tmpl w:val="ABCE684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0A245F"/>
    <w:multiLevelType w:val="hybridMultilevel"/>
    <w:tmpl w:val="347AA9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B30283"/>
    <w:multiLevelType w:val="hybridMultilevel"/>
    <w:tmpl w:val="23A24DC2"/>
    <w:lvl w:ilvl="0" w:tplc="EF6A3ADA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AA80A3FE">
      <w:start w:val="1"/>
      <w:numFmt w:val="lowerLetter"/>
      <w:lvlText w:val="%2."/>
      <w:lvlJc w:val="left"/>
      <w:pPr>
        <w:ind w:left="1440" w:hanging="360"/>
      </w:pPr>
      <w:rPr>
        <w:b w:val="0"/>
        <w:bCs/>
        <w:sz w:val="24"/>
        <w:szCs w:val="24"/>
      </w:rPr>
    </w:lvl>
    <w:lvl w:ilvl="2" w:tplc="B5CCF7DA">
      <w:start w:val="1"/>
      <w:numFmt w:val="lowerRoman"/>
      <w:lvlText w:val="%3."/>
      <w:lvlJc w:val="right"/>
      <w:pPr>
        <w:ind w:left="2160" w:hanging="180"/>
      </w:pPr>
      <w:rPr>
        <w:b w:val="0"/>
        <w:bCs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F51C80"/>
    <w:multiLevelType w:val="hybridMultilevel"/>
    <w:tmpl w:val="FDBCD8C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1"/>
  </w:num>
  <w:num w:numId="4">
    <w:abstractNumId w:val="18"/>
  </w:num>
  <w:num w:numId="5">
    <w:abstractNumId w:val="7"/>
  </w:num>
  <w:num w:numId="6">
    <w:abstractNumId w:val="20"/>
  </w:num>
  <w:num w:numId="7">
    <w:abstractNumId w:val="0"/>
  </w:num>
  <w:num w:numId="8">
    <w:abstractNumId w:val="5"/>
  </w:num>
  <w:num w:numId="9">
    <w:abstractNumId w:val="2"/>
  </w:num>
  <w:num w:numId="10">
    <w:abstractNumId w:val="10"/>
  </w:num>
  <w:num w:numId="11">
    <w:abstractNumId w:val="19"/>
  </w:num>
  <w:num w:numId="12">
    <w:abstractNumId w:val="9"/>
  </w:num>
  <w:num w:numId="13">
    <w:abstractNumId w:val="14"/>
  </w:num>
  <w:num w:numId="14">
    <w:abstractNumId w:val="16"/>
  </w:num>
  <w:num w:numId="15">
    <w:abstractNumId w:val="3"/>
  </w:num>
  <w:num w:numId="16">
    <w:abstractNumId w:val="13"/>
  </w:num>
  <w:num w:numId="17">
    <w:abstractNumId w:val="15"/>
  </w:num>
  <w:num w:numId="18">
    <w:abstractNumId w:val="6"/>
  </w:num>
  <w:num w:numId="19">
    <w:abstractNumId w:val="1"/>
  </w:num>
  <w:num w:numId="20">
    <w:abstractNumId w:val="12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F8B"/>
    <w:rsid w:val="00015B8B"/>
    <w:rsid w:val="00042595"/>
    <w:rsid w:val="000440E0"/>
    <w:rsid w:val="000E5F91"/>
    <w:rsid w:val="000F452F"/>
    <w:rsid w:val="000F456E"/>
    <w:rsid w:val="001C7CAA"/>
    <w:rsid w:val="001F75E9"/>
    <w:rsid w:val="00253243"/>
    <w:rsid w:val="002C3220"/>
    <w:rsid w:val="003517FA"/>
    <w:rsid w:val="004227F7"/>
    <w:rsid w:val="00433027"/>
    <w:rsid w:val="0045437A"/>
    <w:rsid w:val="00461BC4"/>
    <w:rsid w:val="004973BC"/>
    <w:rsid w:val="004C415D"/>
    <w:rsid w:val="00523154"/>
    <w:rsid w:val="0059598B"/>
    <w:rsid w:val="005D1718"/>
    <w:rsid w:val="005E7D29"/>
    <w:rsid w:val="005F5F8B"/>
    <w:rsid w:val="006258AA"/>
    <w:rsid w:val="00632039"/>
    <w:rsid w:val="0064183D"/>
    <w:rsid w:val="006428FC"/>
    <w:rsid w:val="006C4491"/>
    <w:rsid w:val="006F19BB"/>
    <w:rsid w:val="007A38F8"/>
    <w:rsid w:val="007C0298"/>
    <w:rsid w:val="007F4A0E"/>
    <w:rsid w:val="00826E61"/>
    <w:rsid w:val="0084136B"/>
    <w:rsid w:val="00844370"/>
    <w:rsid w:val="008640B9"/>
    <w:rsid w:val="008864A5"/>
    <w:rsid w:val="00893D5E"/>
    <w:rsid w:val="008E6528"/>
    <w:rsid w:val="00962FCF"/>
    <w:rsid w:val="009A0706"/>
    <w:rsid w:val="009A1DB2"/>
    <w:rsid w:val="009B56DB"/>
    <w:rsid w:val="009C3788"/>
    <w:rsid w:val="009C582D"/>
    <w:rsid w:val="009E303D"/>
    <w:rsid w:val="009F54AB"/>
    <w:rsid w:val="00A4518F"/>
    <w:rsid w:val="00A5327A"/>
    <w:rsid w:val="00A71796"/>
    <w:rsid w:val="00A748BF"/>
    <w:rsid w:val="00AA1AAB"/>
    <w:rsid w:val="00AD1DC9"/>
    <w:rsid w:val="00B0380B"/>
    <w:rsid w:val="00B10D04"/>
    <w:rsid w:val="00B252FF"/>
    <w:rsid w:val="00B32287"/>
    <w:rsid w:val="00BB7865"/>
    <w:rsid w:val="00BC1C53"/>
    <w:rsid w:val="00C27019"/>
    <w:rsid w:val="00C35CF5"/>
    <w:rsid w:val="00C421AF"/>
    <w:rsid w:val="00C44249"/>
    <w:rsid w:val="00C74498"/>
    <w:rsid w:val="00C82200"/>
    <w:rsid w:val="00CA187E"/>
    <w:rsid w:val="00CB1184"/>
    <w:rsid w:val="00CB16DD"/>
    <w:rsid w:val="00D31337"/>
    <w:rsid w:val="00D32CE4"/>
    <w:rsid w:val="00D516B8"/>
    <w:rsid w:val="00D91CA8"/>
    <w:rsid w:val="00DE65A7"/>
    <w:rsid w:val="00DF269F"/>
    <w:rsid w:val="00EA00E8"/>
    <w:rsid w:val="00EA7C07"/>
    <w:rsid w:val="00EB1510"/>
    <w:rsid w:val="00F4337A"/>
    <w:rsid w:val="00F63655"/>
    <w:rsid w:val="00F672CF"/>
    <w:rsid w:val="00F67EA5"/>
    <w:rsid w:val="00F80DA9"/>
    <w:rsid w:val="00FC48F2"/>
    <w:rsid w:val="00FD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F55B71"/>
  <w15:docId w15:val="{2AA98E7B-CC15-495B-95EB-AD8B2D606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0D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5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F8B"/>
  </w:style>
  <w:style w:type="paragraph" w:styleId="Footer">
    <w:name w:val="footer"/>
    <w:basedOn w:val="Normal"/>
    <w:link w:val="FooterChar"/>
    <w:uiPriority w:val="99"/>
    <w:unhideWhenUsed/>
    <w:rsid w:val="005F5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F8B"/>
  </w:style>
  <w:style w:type="paragraph" w:styleId="ListParagraph">
    <w:name w:val="List Paragraph"/>
    <w:basedOn w:val="Normal"/>
    <w:uiPriority w:val="99"/>
    <w:qFormat/>
    <w:rsid w:val="005F5F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449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491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D31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D3133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D91C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99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tif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14454</TotalTime>
  <Pages>9</Pages>
  <Words>1636</Words>
  <Characters>9331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Childrens Hospital</Company>
  <LinksUpToDate>false</LinksUpToDate>
  <CharactersWithSpaces>10946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khalade</dc:creator>
  <cp:keywords/>
  <dc:description/>
  <cp:lastModifiedBy>Danielle Paulin</cp:lastModifiedBy>
  <cp:revision>21</cp:revision>
  <dcterms:created xsi:type="dcterms:W3CDTF">2019-09-11T15:37:00Z</dcterms:created>
  <dcterms:modified xsi:type="dcterms:W3CDTF">2019-09-21T20:23:00Z</dcterms:modified>
</cp:coreProperties>
</file>